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9158D" w14:textId="77777777" w:rsidR="00D35C60" w:rsidRPr="004B20C4" w:rsidRDefault="00071275" w:rsidP="0037731E">
      <w:pPr>
        <w:jc w:val="center"/>
        <w:rPr>
          <w:b/>
        </w:rPr>
      </w:pPr>
      <w:r w:rsidRPr="004B20C4">
        <w:rPr>
          <w:b/>
        </w:rPr>
        <w:t xml:space="preserve"> </w:t>
      </w:r>
      <w:r w:rsidR="0037731E" w:rsidRPr="004B20C4">
        <w:rPr>
          <w:b/>
        </w:rPr>
        <w:t>FPC Committee End of Year Report</w:t>
      </w:r>
    </w:p>
    <w:p w14:paraId="632C7AF2" w14:textId="60B67215" w:rsidR="00B474D9" w:rsidRDefault="00D6675B" w:rsidP="0037731E">
      <w:pPr>
        <w:jc w:val="center"/>
        <w:rPr>
          <w:b/>
        </w:rPr>
      </w:pPr>
      <w:r>
        <w:rPr>
          <w:b/>
        </w:rPr>
        <w:t>Long-Range Planning Committee</w:t>
      </w:r>
    </w:p>
    <w:p w14:paraId="27D7FCC2" w14:textId="65E6B088" w:rsidR="00D6675B" w:rsidRPr="004B20C4" w:rsidRDefault="00AC476D" w:rsidP="0037731E">
      <w:pPr>
        <w:jc w:val="center"/>
        <w:rPr>
          <w:b/>
        </w:rPr>
      </w:pPr>
      <w:r>
        <w:rPr>
          <w:b/>
        </w:rPr>
        <w:t>2014/2015</w:t>
      </w:r>
      <w:r w:rsidR="00D6675B">
        <w:rPr>
          <w:b/>
        </w:rPr>
        <w:t xml:space="preserve"> A</w:t>
      </w:r>
      <w:r>
        <w:rPr>
          <w:b/>
        </w:rPr>
        <w:t>cademic year ending May 15, 2015</w:t>
      </w:r>
    </w:p>
    <w:p w14:paraId="3C7573A6" w14:textId="718D8D0A" w:rsidR="00B474D9" w:rsidRPr="004B20C4" w:rsidRDefault="00D6675B" w:rsidP="0037731E">
      <w:pPr>
        <w:jc w:val="center"/>
        <w:rPr>
          <w:b/>
        </w:rPr>
      </w:pPr>
      <w:bookmarkStart w:id="0" w:name="_GoBack"/>
      <w:r>
        <w:rPr>
          <w:b/>
        </w:rPr>
        <w:t>Prepared by: Linda Jones, LRPC chair</w:t>
      </w:r>
    </w:p>
    <w:bookmarkEnd w:id="0"/>
    <w:p w14:paraId="00E28A10" w14:textId="77777777" w:rsidR="00B474D9" w:rsidRDefault="00B474D9" w:rsidP="0037731E">
      <w:pPr>
        <w:jc w:val="center"/>
      </w:pPr>
    </w:p>
    <w:p w14:paraId="5E68B2D7" w14:textId="7FDF62FB" w:rsidR="00D6675B" w:rsidRDefault="00D6675B" w:rsidP="00D6675B">
      <w:r>
        <w:t>A.  Dates and times of committee meetings (minutes were created and submitted</w:t>
      </w:r>
      <w:r w:rsidR="00126491">
        <w:t xml:space="preserve"> to the FPC secretary</w:t>
      </w:r>
      <w:r>
        <w:t xml:space="preserve"> for all meetings).</w:t>
      </w:r>
    </w:p>
    <w:p w14:paraId="2FDB69E7" w14:textId="637B732D" w:rsidR="002E4512" w:rsidRDefault="00AC476D" w:rsidP="00D6675B">
      <w:r>
        <w:t>9/4/14-4:00-5:00</w:t>
      </w:r>
      <w:r w:rsidR="002E4512">
        <w:t xml:space="preserve"> p.m.</w:t>
      </w:r>
    </w:p>
    <w:p w14:paraId="726FEB70" w14:textId="3757C351" w:rsidR="002E4512" w:rsidRDefault="00AC476D" w:rsidP="00D6675B">
      <w:r>
        <w:t>10/14/14-4:00-5:00</w:t>
      </w:r>
      <w:r w:rsidR="002E4512">
        <w:t xml:space="preserve"> p.m.</w:t>
      </w:r>
    </w:p>
    <w:p w14:paraId="1F28986D" w14:textId="6E94DEE0" w:rsidR="002E4512" w:rsidRDefault="00AC476D" w:rsidP="00D6675B">
      <w:r>
        <w:t>12/9/14-4:00-5:00 p</w:t>
      </w:r>
      <w:r w:rsidR="002E4512">
        <w:t>.m.</w:t>
      </w:r>
    </w:p>
    <w:p w14:paraId="4686A033" w14:textId="429BADD8" w:rsidR="002E4512" w:rsidRDefault="00AC476D" w:rsidP="00D6675B">
      <w:r>
        <w:t>1/26/15</w:t>
      </w:r>
      <w:r w:rsidR="002E4512">
        <w:t>-1</w:t>
      </w:r>
      <w:r>
        <w:t>2:00-1:00</w:t>
      </w:r>
      <w:r w:rsidR="002E4512">
        <w:t xml:space="preserve"> p.m.</w:t>
      </w:r>
    </w:p>
    <w:p w14:paraId="5DCCFCF2" w14:textId="0B4DBEEF" w:rsidR="002E4512" w:rsidRDefault="00AC476D" w:rsidP="00D6675B">
      <w:r>
        <w:t>2/10/15-10:00-11:00 a</w:t>
      </w:r>
      <w:r w:rsidR="002E4512">
        <w:t>.m.</w:t>
      </w:r>
    </w:p>
    <w:p w14:paraId="78E7D500" w14:textId="6561641D" w:rsidR="002E4512" w:rsidRDefault="00AC476D" w:rsidP="00D6675B">
      <w:r>
        <w:t>3/12/15-1:00-2:0</w:t>
      </w:r>
      <w:r w:rsidR="002E4512">
        <w:t>0 p.m.</w:t>
      </w:r>
    </w:p>
    <w:p w14:paraId="3389581A" w14:textId="7EAF0D41" w:rsidR="00126491" w:rsidRDefault="00126491" w:rsidP="00D6675B">
      <w:r>
        <w:t>4/</w:t>
      </w:r>
      <w:r w:rsidR="00AC476D">
        <w:t>9/15-10:00</w:t>
      </w:r>
      <w:r w:rsidR="00776C6F">
        <w:t>-1</w:t>
      </w:r>
      <w:r w:rsidR="00AC476D">
        <w:t>1:0 a</w:t>
      </w:r>
      <w:r w:rsidR="00776C6F">
        <w:t>.m.</w:t>
      </w:r>
    </w:p>
    <w:p w14:paraId="58D85FC8" w14:textId="77777777" w:rsidR="00126491" w:rsidRDefault="00126491" w:rsidP="00D6675B"/>
    <w:p w14:paraId="662F7383" w14:textId="5D0011D5" w:rsidR="00D6675B" w:rsidRDefault="00D6675B" w:rsidP="00D6675B">
      <w:r>
        <w:t>B.  Major accomplishments (* indicates accomplishments tied to COE Strategic Plan)</w:t>
      </w:r>
    </w:p>
    <w:p w14:paraId="56FB5652" w14:textId="77777777" w:rsidR="006F23F7" w:rsidRDefault="006F23F7" w:rsidP="00D6675B"/>
    <w:p w14:paraId="371EE2D3" w14:textId="1A695C01" w:rsidR="00D2292F" w:rsidRDefault="00AC476D" w:rsidP="00D6675B">
      <w:r>
        <w:t xml:space="preserve">*  Revised the DRAFT COE faculty and administrator search guidelines developed by the LRPC last year into the form of new/revised constitutional language (As requested by the FPC).  This document was submitted to FPC in the </w:t>
      </w:r>
      <w:proofErr w:type="gramStart"/>
      <w:r>
        <w:t>Fall</w:t>
      </w:r>
      <w:proofErr w:type="gramEnd"/>
      <w:r>
        <w:t xml:space="preserve"> of 2014 for further action.</w:t>
      </w:r>
    </w:p>
    <w:p w14:paraId="1AABC5CF" w14:textId="77777777" w:rsidR="00D2292F" w:rsidRDefault="00D2292F" w:rsidP="00D6675B"/>
    <w:p w14:paraId="4AD056C0" w14:textId="0AA91665" w:rsidR="00D2292F" w:rsidRDefault="00D2292F" w:rsidP="00D6675B">
      <w:r>
        <w:t>*  Identified a list of recommended data sources that should be used by the COE to make decisions regarding “critical future directions” as indicated in the existing COE Strategic Plan.  (See February 10, 2015 meeting minutes for more specific information.)</w:t>
      </w:r>
    </w:p>
    <w:p w14:paraId="180668E3" w14:textId="77777777" w:rsidR="00D2292F" w:rsidRDefault="00D2292F" w:rsidP="00D6675B"/>
    <w:p w14:paraId="1CE072AB" w14:textId="54C7A8F1" w:rsidR="00D2292F" w:rsidRDefault="00D2292F" w:rsidP="00D6675B">
      <w:r>
        <w:t xml:space="preserve">*  At the request of FPC Chair James </w:t>
      </w:r>
      <w:proofErr w:type="spellStart"/>
      <w:r>
        <w:t>McClesky</w:t>
      </w:r>
      <w:proofErr w:type="spellEnd"/>
      <w:r>
        <w:t xml:space="preserve">, the LRPC examined both the original COE Strategic Plan and the </w:t>
      </w:r>
      <w:proofErr w:type="gramStart"/>
      <w:r>
        <w:t>accompanying  2012</w:t>
      </w:r>
      <w:proofErr w:type="gramEnd"/>
      <w:r>
        <w:t xml:space="preserve"> Strategic Plan Discussion Report to determine if any key areas needed to be addressed by our committee.  The group identified a need to further address Item 5 of the 2012 Strategic Planning Report regarding the LRPC’s charge to “analyze current trends and markets and make recommendations regarding critical future directions in the College.”  The committee developed a set of specific recommendations of ways the LRPC could actually implement Item 5 of the plan. (See March 12, 2015 meeting minutes for more specific information.)</w:t>
      </w:r>
    </w:p>
    <w:p w14:paraId="5FCECE7B" w14:textId="77777777" w:rsidR="00AC476D" w:rsidRDefault="00AC476D" w:rsidP="00D6675B"/>
    <w:p w14:paraId="0BBECAE3" w14:textId="25A78E53" w:rsidR="00126491" w:rsidRDefault="00126491" w:rsidP="00AC476D">
      <w:r>
        <w:t xml:space="preserve">*  </w:t>
      </w:r>
      <w:r w:rsidR="00AC476D">
        <w:t>Worked with Dean Good and the three current school directors to determine current procedures used to make faculty line allocation decisions in the college and three COE schools each year and identified recommendations for revising the process to ensure greater transparency and provide more opportunities for faculty involvement in the early phases of the process.</w:t>
      </w:r>
      <w:r w:rsidR="00D2292F">
        <w:t xml:space="preserve">  (See Match 12, 2015 and April 9, 2015 meeting minutes for more specific information.)</w:t>
      </w:r>
    </w:p>
    <w:p w14:paraId="6C90E50E" w14:textId="77777777" w:rsidR="00126491" w:rsidRDefault="00126491" w:rsidP="00D6675B"/>
    <w:p w14:paraId="5F6CDCD7" w14:textId="57970A60" w:rsidR="00126491" w:rsidRPr="00126491" w:rsidRDefault="00D6675B" w:rsidP="00126491">
      <w:r>
        <w:t xml:space="preserve">C.  Documents prepared by committee (submitted to FPC secretary and </w:t>
      </w:r>
      <w:r w:rsidR="00D2292F">
        <w:t>chair Fall, 2014)</w:t>
      </w:r>
      <w:r w:rsidR="00126491">
        <w:t>: “</w:t>
      </w:r>
      <w:r w:rsidR="006F23F7">
        <w:rPr>
          <w:b/>
        </w:rPr>
        <w:t>Proposed Amended COE Constitutional Language Regarding Searches”</w:t>
      </w:r>
    </w:p>
    <w:p w14:paraId="3E0364EE" w14:textId="0D6A0B6C" w:rsidR="00126491" w:rsidRDefault="00126491" w:rsidP="00D6675B"/>
    <w:p w14:paraId="3A1496A9" w14:textId="129D01D3" w:rsidR="00D6675B" w:rsidRDefault="00D6675B" w:rsidP="00D6675B">
      <w:r>
        <w:t>D.  Goals and Key Tasks for 2</w:t>
      </w:r>
      <w:r w:rsidR="006F23F7">
        <w:t>015/2016</w:t>
      </w:r>
    </w:p>
    <w:p w14:paraId="1E11D0CB" w14:textId="77777777" w:rsidR="0057543F" w:rsidRDefault="0057543F" w:rsidP="0057543F"/>
    <w:p w14:paraId="0FB23E0E" w14:textId="155F5E1B" w:rsidR="006F23F7" w:rsidRPr="006F23F7" w:rsidRDefault="006F23F7" w:rsidP="006F23F7">
      <w:r>
        <w:t xml:space="preserve">At its last meeting of the year, the LRPC </w:t>
      </w:r>
      <w:r w:rsidRPr="006F23F7">
        <w:t xml:space="preserve">identified the following three priorities/key tasks </w:t>
      </w:r>
      <w:r>
        <w:t xml:space="preserve">for the </w:t>
      </w:r>
      <w:proofErr w:type="gramStart"/>
      <w:r>
        <w:t xml:space="preserve">committee </w:t>
      </w:r>
      <w:r w:rsidRPr="006F23F7">
        <w:t xml:space="preserve"> next</w:t>
      </w:r>
      <w:proofErr w:type="gramEnd"/>
      <w:r w:rsidRPr="006F23F7">
        <w:t xml:space="preserve"> year:</w:t>
      </w:r>
    </w:p>
    <w:p w14:paraId="44036153" w14:textId="3E18DB57" w:rsidR="006F23F7" w:rsidRPr="006F23F7" w:rsidRDefault="006F23F7" w:rsidP="006F23F7">
      <w:r>
        <w:t>1.</w:t>
      </w:r>
      <w:r w:rsidRPr="006F23F7">
        <w:t xml:space="preserve">  Continue to work with FPC and the COE administrative team to improve transparency and provide opportunities for faculty input regarding the faculty line decision-making process.</w:t>
      </w:r>
    </w:p>
    <w:p w14:paraId="50B97682" w14:textId="4A030140" w:rsidR="006F23F7" w:rsidRPr="006F23F7" w:rsidRDefault="006F23F7" w:rsidP="006F23F7">
      <w:r>
        <w:t>2.</w:t>
      </w:r>
      <w:r w:rsidRPr="006F23F7">
        <w:t xml:space="preserve">  Review all of the data sources currently used to make strategic planning decisions in the college and make recommendations regarding additional data sources that should be used and current data sources that might be eliminated.  As an example, although the Academic Analytics data used to externally evaluate colleges, schools, and program areas throughout the US uses many quantifiable measures to determine research “productivity,” other key aspects associated with the mission of the COE, its schools, and its respective program areas are not currently included in that model.  In light of its charge to focus on long-term planning issues, the LRPC could make recommendations regarding the types of data the College itself chooses to use for its own long-range strategic planning purposes (beyond the data provided by external sources).</w:t>
      </w:r>
    </w:p>
    <w:p w14:paraId="76042C65" w14:textId="75246BF5" w:rsidR="006F23F7" w:rsidRPr="006F23F7" w:rsidRDefault="006F23F7" w:rsidP="006F23F7">
      <w:r>
        <w:t>3.</w:t>
      </w:r>
      <w:r w:rsidRPr="006F23F7">
        <w:t xml:space="preserve">  Continue to work with the COE administrative team on the new University-wide </w:t>
      </w:r>
      <w:r>
        <w:t>Strategic Goal Setting process.</w:t>
      </w:r>
    </w:p>
    <w:p w14:paraId="7B78C03F" w14:textId="2C5BA670" w:rsidR="00404384" w:rsidRDefault="00404384" w:rsidP="0057543F"/>
    <w:sectPr w:rsidR="00404384" w:rsidSect="00C1658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15131" w14:textId="77777777" w:rsidR="00D2292F" w:rsidRDefault="00D2292F" w:rsidP="00E61E5F">
      <w:r>
        <w:separator/>
      </w:r>
    </w:p>
  </w:endnote>
  <w:endnote w:type="continuationSeparator" w:id="0">
    <w:p w14:paraId="0DF3015B" w14:textId="77777777" w:rsidR="00D2292F" w:rsidRDefault="00D2292F" w:rsidP="00E6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0BFAA" w14:textId="77777777" w:rsidR="00D2292F" w:rsidRDefault="00D2292F" w:rsidP="00E61E5F">
      <w:r>
        <w:separator/>
      </w:r>
    </w:p>
  </w:footnote>
  <w:footnote w:type="continuationSeparator" w:id="0">
    <w:p w14:paraId="1904310F" w14:textId="77777777" w:rsidR="00D2292F" w:rsidRDefault="00D2292F" w:rsidP="00E61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F19C" w14:textId="6AED2CAE" w:rsidR="00D2292F" w:rsidRDefault="00D2292F" w:rsidP="00E61E5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7B7"/>
    <w:multiLevelType w:val="hybridMultilevel"/>
    <w:tmpl w:val="D7C8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2E5328"/>
    <w:multiLevelType w:val="hybridMultilevel"/>
    <w:tmpl w:val="5F640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1E"/>
    <w:rsid w:val="00071275"/>
    <w:rsid w:val="00126491"/>
    <w:rsid w:val="001A75E5"/>
    <w:rsid w:val="002D4F11"/>
    <w:rsid w:val="002D6DC3"/>
    <w:rsid w:val="002E4512"/>
    <w:rsid w:val="0032236D"/>
    <w:rsid w:val="0037731E"/>
    <w:rsid w:val="0038712F"/>
    <w:rsid w:val="003C1C54"/>
    <w:rsid w:val="00404384"/>
    <w:rsid w:val="00432B8E"/>
    <w:rsid w:val="00452CB4"/>
    <w:rsid w:val="0046058A"/>
    <w:rsid w:val="004B20C4"/>
    <w:rsid w:val="0057543F"/>
    <w:rsid w:val="005D3B97"/>
    <w:rsid w:val="005E0E57"/>
    <w:rsid w:val="005F4840"/>
    <w:rsid w:val="0062575F"/>
    <w:rsid w:val="006E0612"/>
    <w:rsid w:val="006E7ADB"/>
    <w:rsid w:val="006F23F7"/>
    <w:rsid w:val="00776C6F"/>
    <w:rsid w:val="00964ACF"/>
    <w:rsid w:val="009F60EA"/>
    <w:rsid w:val="00A512A6"/>
    <w:rsid w:val="00A5573D"/>
    <w:rsid w:val="00AA08EE"/>
    <w:rsid w:val="00AC476D"/>
    <w:rsid w:val="00B05489"/>
    <w:rsid w:val="00B474D9"/>
    <w:rsid w:val="00B62379"/>
    <w:rsid w:val="00BD65D5"/>
    <w:rsid w:val="00C16583"/>
    <w:rsid w:val="00C31F8C"/>
    <w:rsid w:val="00D2292F"/>
    <w:rsid w:val="00D26418"/>
    <w:rsid w:val="00D35C60"/>
    <w:rsid w:val="00D6675B"/>
    <w:rsid w:val="00E61E5F"/>
    <w:rsid w:val="00ED20B4"/>
    <w:rsid w:val="00F234C5"/>
    <w:rsid w:val="00F94C97"/>
    <w:rsid w:val="00FE55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7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5"/>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379"/>
    <w:rPr>
      <w:rFonts w:ascii="Lucida Grande" w:hAnsi="Lucida Grande" w:cs="Lucida Grande"/>
      <w:sz w:val="18"/>
      <w:szCs w:val="18"/>
    </w:rPr>
  </w:style>
  <w:style w:type="paragraph" w:styleId="ListParagraph">
    <w:name w:val="List Paragraph"/>
    <w:basedOn w:val="Normal"/>
    <w:uiPriority w:val="34"/>
    <w:qFormat/>
    <w:rsid w:val="0037731E"/>
    <w:pPr>
      <w:ind w:left="720"/>
      <w:contextualSpacing/>
    </w:pPr>
  </w:style>
  <w:style w:type="table" w:styleId="TableGrid">
    <w:name w:val="Table Grid"/>
    <w:basedOn w:val="TableNormal"/>
    <w:uiPriority w:val="59"/>
    <w:rsid w:val="003773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4D9"/>
    <w:rPr>
      <w:color w:val="0000FF" w:themeColor="hyperlink"/>
      <w:u w:val="single"/>
    </w:rPr>
  </w:style>
  <w:style w:type="character" w:styleId="CommentReference">
    <w:name w:val="annotation reference"/>
    <w:basedOn w:val="DefaultParagraphFont"/>
    <w:uiPriority w:val="99"/>
    <w:semiHidden/>
    <w:unhideWhenUsed/>
    <w:rsid w:val="003C1C54"/>
    <w:rPr>
      <w:sz w:val="16"/>
      <w:szCs w:val="16"/>
    </w:rPr>
  </w:style>
  <w:style w:type="paragraph" w:styleId="CommentText">
    <w:name w:val="annotation text"/>
    <w:basedOn w:val="Normal"/>
    <w:link w:val="CommentTextChar"/>
    <w:uiPriority w:val="99"/>
    <w:semiHidden/>
    <w:unhideWhenUsed/>
    <w:rsid w:val="003C1C54"/>
    <w:rPr>
      <w:sz w:val="20"/>
      <w:szCs w:val="20"/>
    </w:rPr>
  </w:style>
  <w:style w:type="character" w:customStyle="1" w:styleId="CommentTextChar">
    <w:name w:val="Comment Text Char"/>
    <w:basedOn w:val="DefaultParagraphFont"/>
    <w:link w:val="CommentText"/>
    <w:uiPriority w:val="99"/>
    <w:semiHidden/>
    <w:rsid w:val="003C1C54"/>
  </w:style>
  <w:style w:type="paragraph" w:styleId="CommentSubject">
    <w:name w:val="annotation subject"/>
    <w:basedOn w:val="CommentText"/>
    <w:next w:val="CommentText"/>
    <w:link w:val="CommentSubjectChar"/>
    <w:uiPriority w:val="99"/>
    <w:semiHidden/>
    <w:unhideWhenUsed/>
    <w:rsid w:val="003C1C54"/>
    <w:rPr>
      <w:b/>
      <w:bCs/>
    </w:rPr>
  </w:style>
  <w:style w:type="character" w:customStyle="1" w:styleId="CommentSubjectChar">
    <w:name w:val="Comment Subject Char"/>
    <w:basedOn w:val="CommentTextChar"/>
    <w:link w:val="CommentSubject"/>
    <w:uiPriority w:val="99"/>
    <w:semiHidden/>
    <w:rsid w:val="003C1C54"/>
    <w:rPr>
      <w:b/>
      <w:bCs/>
    </w:rPr>
  </w:style>
  <w:style w:type="paragraph" w:styleId="Header">
    <w:name w:val="header"/>
    <w:basedOn w:val="Normal"/>
    <w:link w:val="HeaderChar"/>
    <w:uiPriority w:val="99"/>
    <w:unhideWhenUsed/>
    <w:rsid w:val="00E61E5F"/>
    <w:pPr>
      <w:tabs>
        <w:tab w:val="center" w:pos="4320"/>
        <w:tab w:val="right" w:pos="8640"/>
      </w:tabs>
    </w:pPr>
  </w:style>
  <w:style w:type="character" w:customStyle="1" w:styleId="HeaderChar">
    <w:name w:val="Header Char"/>
    <w:basedOn w:val="DefaultParagraphFont"/>
    <w:link w:val="Header"/>
    <w:uiPriority w:val="99"/>
    <w:rsid w:val="00E61E5F"/>
    <w:rPr>
      <w:sz w:val="24"/>
      <w:szCs w:val="24"/>
    </w:rPr>
  </w:style>
  <w:style w:type="paragraph" w:styleId="Footer">
    <w:name w:val="footer"/>
    <w:basedOn w:val="Normal"/>
    <w:link w:val="FooterChar"/>
    <w:uiPriority w:val="99"/>
    <w:unhideWhenUsed/>
    <w:rsid w:val="00E61E5F"/>
    <w:pPr>
      <w:tabs>
        <w:tab w:val="center" w:pos="4320"/>
        <w:tab w:val="right" w:pos="8640"/>
      </w:tabs>
    </w:pPr>
  </w:style>
  <w:style w:type="character" w:customStyle="1" w:styleId="FooterChar">
    <w:name w:val="Footer Char"/>
    <w:basedOn w:val="DefaultParagraphFont"/>
    <w:link w:val="Footer"/>
    <w:uiPriority w:val="99"/>
    <w:rsid w:val="00E61E5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5"/>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379"/>
    <w:rPr>
      <w:rFonts w:ascii="Lucida Grande" w:hAnsi="Lucida Grande" w:cs="Lucida Grande"/>
      <w:sz w:val="18"/>
      <w:szCs w:val="18"/>
    </w:rPr>
  </w:style>
  <w:style w:type="paragraph" w:styleId="ListParagraph">
    <w:name w:val="List Paragraph"/>
    <w:basedOn w:val="Normal"/>
    <w:uiPriority w:val="34"/>
    <w:qFormat/>
    <w:rsid w:val="0037731E"/>
    <w:pPr>
      <w:ind w:left="720"/>
      <w:contextualSpacing/>
    </w:pPr>
  </w:style>
  <w:style w:type="table" w:styleId="TableGrid">
    <w:name w:val="Table Grid"/>
    <w:basedOn w:val="TableNormal"/>
    <w:uiPriority w:val="59"/>
    <w:rsid w:val="003773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4D9"/>
    <w:rPr>
      <w:color w:val="0000FF" w:themeColor="hyperlink"/>
      <w:u w:val="single"/>
    </w:rPr>
  </w:style>
  <w:style w:type="character" w:styleId="CommentReference">
    <w:name w:val="annotation reference"/>
    <w:basedOn w:val="DefaultParagraphFont"/>
    <w:uiPriority w:val="99"/>
    <w:semiHidden/>
    <w:unhideWhenUsed/>
    <w:rsid w:val="003C1C54"/>
    <w:rPr>
      <w:sz w:val="16"/>
      <w:szCs w:val="16"/>
    </w:rPr>
  </w:style>
  <w:style w:type="paragraph" w:styleId="CommentText">
    <w:name w:val="annotation text"/>
    <w:basedOn w:val="Normal"/>
    <w:link w:val="CommentTextChar"/>
    <w:uiPriority w:val="99"/>
    <w:semiHidden/>
    <w:unhideWhenUsed/>
    <w:rsid w:val="003C1C54"/>
    <w:rPr>
      <w:sz w:val="20"/>
      <w:szCs w:val="20"/>
    </w:rPr>
  </w:style>
  <w:style w:type="character" w:customStyle="1" w:styleId="CommentTextChar">
    <w:name w:val="Comment Text Char"/>
    <w:basedOn w:val="DefaultParagraphFont"/>
    <w:link w:val="CommentText"/>
    <w:uiPriority w:val="99"/>
    <w:semiHidden/>
    <w:rsid w:val="003C1C54"/>
  </w:style>
  <w:style w:type="paragraph" w:styleId="CommentSubject">
    <w:name w:val="annotation subject"/>
    <w:basedOn w:val="CommentText"/>
    <w:next w:val="CommentText"/>
    <w:link w:val="CommentSubjectChar"/>
    <w:uiPriority w:val="99"/>
    <w:semiHidden/>
    <w:unhideWhenUsed/>
    <w:rsid w:val="003C1C54"/>
    <w:rPr>
      <w:b/>
      <w:bCs/>
    </w:rPr>
  </w:style>
  <w:style w:type="character" w:customStyle="1" w:styleId="CommentSubjectChar">
    <w:name w:val="Comment Subject Char"/>
    <w:basedOn w:val="CommentTextChar"/>
    <w:link w:val="CommentSubject"/>
    <w:uiPriority w:val="99"/>
    <w:semiHidden/>
    <w:rsid w:val="003C1C54"/>
    <w:rPr>
      <w:b/>
      <w:bCs/>
    </w:rPr>
  </w:style>
  <w:style w:type="paragraph" w:styleId="Header">
    <w:name w:val="header"/>
    <w:basedOn w:val="Normal"/>
    <w:link w:val="HeaderChar"/>
    <w:uiPriority w:val="99"/>
    <w:unhideWhenUsed/>
    <w:rsid w:val="00E61E5F"/>
    <w:pPr>
      <w:tabs>
        <w:tab w:val="center" w:pos="4320"/>
        <w:tab w:val="right" w:pos="8640"/>
      </w:tabs>
    </w:pPr>
  </w:style>
  <w:style w:type="character" w:customStyle="1" w:styleId="HeaderChar">
    <w:name w:val="Header Char"/>
    <w:basedOn w:val="DefaultParagraphFont"/>
    <w:link w:val="Header"/>
    <w:uiPriority w:val="99"/>
    <w:rsid w:val="00E61E5F"/>
    <w:rPr>
      <w:sz w:val="24"/>
      <w:szCs w:val="24"/>
    </w:rPr>
  </w:style>
  <w:style w:type="paragraph" w:styleId="Footer">
    <w:name w:val="footer"/>
    <w:basedOn w:val="Normal"/>
    <w:link w:val="FooterChar"/>
    <w:uiPriority w:val="99"/>
    <w:unhideWhenUsed/>
    <w:rsid w:val="00E61E5F"/>
    <w:pPr>
      <w:tabs>
        <w:tab w:val="center" w:pos="4320"/>
        <w:tab w:val="right" w:pos="8640"/>
      </w:tabs>
    </w:pPr>
  </w:style>
  <w:style w:type="character" w:customStyle="1" w:styleId="FooterChar">
    <w:name w:val="Footer Char"/>
    <w:basedOn w:val="DefaultParagraphFont"/>
    <w:link w:val="Footer"/>
    <w:uiPriority w:val="99"/>
    <w:rsid w:val="00E61E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Dorene Ross</dc:creator>
  <cp:lastModifiedBy>Todd McCardle</cp:lastModifiedBy>
  <cp:revision>2</cp:revision>
  <dcterms:created xsi:type="dcterms:W3CDTF">2015-05-28T19:54:00Z</dcterms:created>
  <dcterms:modified xsi:type="dcterms:W3CDTF">2015-05-28T19:54:00Z</dcterms:modified>
</cp:coreProperties>
</file>