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1DC26D" w14:textId="683A41DE" w:rsidR="000C0BE9" w:rsidRPr="00700132" w:rsidRDefault="000C0BE9" w:rsidP="00700132">
      <w:pPr>
        <w:jc w:val="center"/>
        <w:rPr>
          <w:b/>
        </w:rPr>
      </w:pPr>
      <w:r w:rsidRPr="00700132">
        <w:rPr>
          <w:b/>
        </w:rPr>
        <w:t xml:space="preserve">Appendix </w:t>
      </w:r>
      <w:r w:rsidR="00DE1A6D" w:rsidRPr="002E40F7">
        <w:rPr>
          <w:b/>
          <w:highlight w:val="yellow"/>
        </w:rPr>
        <w:t>E</w:t>
      </w:r>
      <w:bookmarkStart w:id="0" w:name="_GoBack"/>
      <w:bookmarkEnd w:id="0"/>
    </w:p>
    <w:p w14:paraId="16ED3DC2" w14:textId="6CD01760" w:rsidR="003F20D5" w:rsidRPr="00700132" w:rsidRDefault="001D0943" w:rsidP="00700132">
      <w:pPr>
        <w:jc w:val="center"/>
        <w:rPr>
          <w:b/>
        </w:rPr>
      </w:pPr>
      <w:commentRangeStart w:id="1"/>
      <w:r w:rsidRPr="00700132">
        <w:rPr>
          <w:b/>
        </w:rPr>
        <w:t>Data Management Plan</w:t>
      </w:r>
      <w:commentRangeEnd w:id="1"/>
      <w:r w:rsidR="00C12FCD" w:rsidRPr="00700132">
        <w:rPr>
          <w:rStyle w:val="CommentReference"/>
          <w:rFonts w:eastAsia="SimSun"/>
          <w:sz w:val="24"/>
          <w:szCs w:val="24"/>
          <w:lang w:eastAsia="zh-CN"/>
        </w:rPr>
        <w:commentReference w:id="1"/>
      </w:r>
    </w:p>
    <w:p w14:paraId="56DE2D52" w14:textId="77777777" w:rsidR="00E47FD0" w:rsidRPr="00700132" w:rsidRDefault="00E47FD0" w:rsidP="00700132"/>
    <w:p w14:paraId="247D7729" w14:textId="7F6949CE" w:rsidR="00A66EF0" w:rsidRPr="00700132" w:rsidRDefault="00A66EF0" w:rsidP="00700132">
      <w:pPr>
        <w:rPr>
          <w:b/>
        </w:rPr>
      </w:pPr>
      <w:commentRangeStart w:id="2"/>
      <w:r w:rsidRPr="00700132">
        <w:rPr>
          <w:b/>
        </w:rPr>
        <w:t>Roles and Responsibilities</w:t>
      </w:r>
      <w:commentRangeEnd w:id="2"/>
      <w:r w:rsidR="005875DA">
        <w:rPr>
          <w:rStyle w:val="CommentReference"/>
          <w:rFonts w:eastAsia="SimSun"/>
          <w:lang w:eastAsia="zh-CN"/>
        </w:rPr>
        <w:commentReference w:id="2"/>
      </w:r>
    </w:p>
    <w:p w14:paraId="6E33C64C" w14:textId="516A20DF" w:rsidR="00D63069" w:rsidRDefault="00A66EF0" w:rsidP="006870C0">
      <w:pPr>
        <w:ind w:firstLine="720"/>
      </w:pPr>
      <w:r w:rsidRPr="00700132">
        <w:rPr>
          <w:highlight w:val="yellow"/>
        </w:rPr>
        <w:t>[Insert name]</w:t>
      </w:r>
      <w:r w:rsidRPr="00700132">
        <w:t>, PI, will lead the design, refinement, and execution of all data collection activities</w:t>
      </w:r>
      <w:r w:rsidR="007830FB">
        <w:t xml:space="preserve"> together with</w:t>
      </w:r>
      <w:r w:rsidR="006870C0">
        <w:t xml:space="preserve"> Co-</w:t>
      </w:r>
      <w:r w:rsidR="006870C0" w:rsidRPr="00700132">
        <w:t>PI</w:t>
      </w:r>
      <w:r w:rsidR="006870C0">
        <w:t>s</w:t>
      </w:r>
      <w:r w:rsidR="007830FB">
        <w:t xml:space="preserve"> </w:t>
      </w:r>
      <w:r w:rsidR="007830FB" w:rsidRPr="00700132">
        <w:rPr>
          <w:highlight w:val="yellow"/>
        </w:rPr>
        <w:t>[Insert name]</w:t>
      </w:r>
      <w:r w:rsidR="007830FB">
        <w:t xml:space="preserve"> and </w:t>
      </w:r>
      <w:r w:rsidR="007830FB" w:rsidRPr="00700132">
        <w:rPr>
          <w:highlight w:val="yellow"/>
        </w:rPr>
        <w:t>[Insert name]</w:t>
      </w:r>
      <w:r w:rsidR="007830FB">
        <w:t xml:space="preserve">. Dr. </w:t>
      </w:r>
      <w:r w:rsidR="007830FB" w:rsidRPr="00700132">
        <w:rPr>
          <w:highlight w:val="yellow"/>
        </w:rPr>
        <w:t>[Insert name]</w:t>
      </w:r>
      <w:r w:rsidR="007830FB">
        <w:t xml:space="preserve"> </w:t>
      </w:r>
      <w:r w:rsidRPr="00700132">
        <w:t>will be responsible for implementing this</w:t>
      </w:r>
      <w:r w:rsidRPr="00700132">
        <w:rPr>
          <w:bCs/>
        </w:rPr>
        <w:t xml:space="preserve"> data management plan</w:t>
      </w:r>
      <w:r w:rsidR="00900C5C">
        <w:rPr>
          <w:bCs/>
        </w:rPr>
        <w:t>,</w:t>
      </w:r>
      <w:r w:rsidR="007830FB">
        <w:rPr>
          <w:bCs/>
        </w:rPr>
        <w:t xml:space="preserve"> including maintaining the </w:t>
      </w:r>
      <w:r w:rsidR="007830FB" w:rsidRPr="008101F3">
        <w:rPr>
          <w:bCs/>
        </w:rPr>
        <w:t>confidentiality, security, and accessibility</w:t>
      </w:r>
      <w:r w:rsidR="002100F1">
        <w:rPr>
          <w:bCs/>
        </w:rPr>
        <w:t xml:space="preserve"> of the data</w:t>
      </w:r>
      <w:r w:rsidRPr="00700132">
        <w:rPr>
          <w:bCs/>
        </w:rPr>
        <w:t>.</w:t>
      </w:r>
      <w:r w:rsidR="002100F1">
        <w:rPr>
          <w:bCs/>
        </w:rPr>
        <w:t xml:space="preserve"> </w:t>
      </w:r>
      <w:r w:rsidR="002100F1">
        <w:t>The PI will ensure all terms of this data management plan are met even if the data to be shared are not ready for access until after the award is completed.</w:t>
      </w:r>
      <w:r w:rsidRPr="00700132">
        <w:rPr>
          <w:rFonts w:eastAsia="Times New Roman"/>
          <w:bCs/>
        </w:rPr>
        <w:t xml:space="preserve"> </w:t>
      </w:r>
      <w:r w:rsidR="007830FB">
        <w:t xml:space="preserve">Dr. </w:t>
      </w:r>
      <w:r w:rsidR="007830FB" w:rsidRPr="00700132">
        <w:rPr>
          <w:highlight w:val="yellow"/>
        </w:rPr>
        <w:t>[Insert name]</w:t>
      </w:r>
      <w:commentRangeStart w:id="3"/>
      <w:r w:rsidRPr="00700132">
        <w:rPr>
          <w:rFonts w:eastAsia="Times New Roman"/>
          <w:lang w:val="en-GB"/>
        </w:rPr>
        <w:t xml:space="preserve"> will </w:t>
      </w:r>
      <w:r w:rsidR="00956FAB" w:rsidRPr="00700132">
        <w:rPr>
          <w:rFonts w:eastAsia="Times New Roman"/>
          <w:lang w:val="en-GB"/>
        </w:rPr>
        <w:t xml:space="preserve">manage any necessary </w:t>
      </w:r>
      <w:r w:rsidRPr="00700132">
        <w:rPr>
          <w:rFonts w:eastAsia="Times New Roman"/>
          <w:lang w:val="en-GB"/>
        </w:rPr>
        <w:t>funding</w:t>
      </w:r>
      <w:r w:rsidR="00956FAB" w:rsidRPr="00700132">
        <w:rPr>
          <w:rFonts w:eastAsia="Times New Roman"/>
          <w:lang w:val="en-GB"/>
        </w:rPr>
        <w:t xml:space="preserve"> for</w:t>
      </w:r>
      <w:r w:rsidRPr="00700132">
        <w:rPr>
          <w:rFonts w:eastAsia="Times New Roman"/>
          <w:lang w:val="en-GB"/>
        </w:rPr>
        <w:t xml:space="preserve"> data management as part of budget oversight</w:t>
      </w:r>
      <w:commentRangeEnd w:id="3"/>
      <w:r w:rsidR="006F698A" w:rsidRPr="00700132">
        <w:rPr>
          <w:rStyle w:val="CommentReference"/>
          <w:rFonts w:eastAsia="SimSun"/>
          <w:sz w:val="24"/>
          <w:szCs w:val="24"/>
          <w:lang w:eastAsia="zh-CN"/>
        </w:rPr>
        <w:commentReference w:id="3"/>
      </w:r>
      <w:r w:rsidRPr="00700132">
        <w:rPr>
          <w:rFonts w:eastAsia="Times New Roman"/>
          <w:lang w:val="en-GB"/>
        </w:rPr>
        <w:t xml:space="preserve">. </w:t>
      </w:r>
      <w:r w:rsidRPr="00700132">
        <w:t xml:space="preserve">While the PI is engaged by the University of Florida (UF), data that are obtained with the use of university support </w:t>
      </w:r>
      <w:r w:rsidR="00956FAB" w:rsidRPr="00700132">
        <w:t>are</w:t>
      </w:r>
      <w:r w:rsidRPr="00700132">
        <w:t xml:space="preserve"> the property of the university, but </w:t>
      </w:r>
      <w:r w:rsidR="003806F5">
        <w:t>the PI</w:t>
      </w:r>
      <w:r w:rsidR="003806F5" w:rsidRPr="00700132">
        <w:t xml:space="preserve"> </w:t>
      </w:r>
      <w:r w:rsidRPr="00700132">
        <w:t>understand</w:t>
      </w:r>
      <w:r w:rsidR="003806F5">
        <w:t>s</w:t>
      </w:r>
      <w:r w:rsidRPr="00700132">
        <w:t xml:space="preserve"> that the </w:t>
      </w:r>
      <w:r w:rsidR="006F698A" w:rsidRPr="00700132">
        <w:t>federal government</w:t>
      </w:r>
      <w:r w:rsidRPr="00700132">
        <w:t xml:space="preserve"> has the right to obtain, reproduce, publish</w:t>
      </w:r>
      <w:r w:rsidR="00956FAB" w:rsidRPr="00700132">
        <w:t>,</w:t>
      </w:r>
      <w:r w:rsidRPr="00700132">
        <w:t xml:space="preserve"> or otherwise use the data produced under </w:t>
      </w:r>
      <w:r w:rsidR="00956FAB" w:rsidRPr="00700132">
        <w:t>this</w:t>
      </w:r>
      <w:r w:rsidRPr="00700132">
        <w:t xml:space="preserve"> award</w:t>
      </w:r>
      <w:r w:rsidR="006F698A" w:rsidRPr="00700132">
        <w:t xml:space="preserve"> and to authorize others to receive, reproduce, publish, or otherwise use such data for federal purposes.</w:t>
      </w:r>
      <w:r w:rsidRPr="00700132">
        <w:t xml:space="preserve"> </w:t>
      </w:r>
    </w:p>
    <w:p w14:paraId="69EE93F1" w14:textId="6507B10A" w:rsidR="00956FAB" w:rsidRDefault="00C12558" w:rsidP="006870C0">
      <w:pPr>
        <w:ind w:firstLine="720"/>
      </w:pPr>
      <w:r>
        <w:t xml:space="preserve">If the PI leaves the project or university, </w:t>
      </w:r>
      <w:r w:rsidRPr="00C12558">
        <w:rPr>
          <w:highlight w:val="yellow"/>
        </w:rPr>
        <w:t>he/she</w:t>
      </w:r>
      <w:r>
        <w:t xml:space="preserve"> will designate another contact person and will post this information on the project website. </w:t>
      </w:r>
      <w:r w:rsidR="00956FAB" w:rsidRPr="00C12558">
        <w:t>PIs who leave the university</w:t>
      </w:r>
      <w:r w:rsidR="00956FAB" w:rsidRPr="00700132">
        <w:t xml:space="preserve"> may be permitted to copy their laboratory notebooks and other research data, take the copies with them, and take samples of tangible property with them; however, original notebooks and other research data will remain at the university.</w:t>
      </w:r>
      <w:r w:rsidR="00D62AF7">
        <w:t xml:space="preserve"> </w:t>
      </w:r>
      <w:r w:rsidR="00D62AF7" w:rsidRPr="00700132">
        <w:t>In accordance with recognized scientific research procedures, PIs are required to record all research data and information accurately and clearly and to keep all such data in a permanent and retrievab</w:t>
      </w:r>
      <w:r w:rsidR="00D62AF7" w:rsidRPr="00700132">
        <w:softHyphen/>
        <w:t>le form.</w:t>
      </w:r>
      <w:r w:rsidR="00956FAB" w:rsidRPr="00700132">
        <w:t xml:space="preserve"> PIs are required to maintain the confidentiality of the data and securely store tangible property consistent with the UF Intellectual Property Policy </w:t>
      </w:r>
      <w:r w:rsidR="00985A96">
        <w:t>and UF Risk Management Policy</w:t>
      </w:r>
      <w:r w:rsidR="00985A96" w:rsidRPr="00700132">
        <w:t xml:space="preserve"> </w:t>
      </w:r>
      <w:r w:rsidR="00956FAB" w:rsidRPr="00700132">
        <w:t xml:space="preserve">for protection of data. </w:t>
      </w:r>
    </w:p>
    <w:p w14:paraId="65EA36AD" w14:textId="059975BD" w:rsidR="008D78AE" w:rsidRPr="008D78AE" w:rsidRDefault="009003A8" w:rsidP="009003A8">
      <w:pPr>
        <w:ind w:firstLine="720"/>
      </w:pPr>
      <w:r>
        <w:t>In a</w:t>
      </w:r>
      <w:r w:rsidRPr="0092783D">
        <w:t xml:space="preserve">nnual reports </w:t>
      </w:r>
      <w:r>
        <w:t>to the U.S. ED, t</w:t>
      </w:r>
      <w:r w:rsidR="008D78AE">
        <w:t xml:space="preserve">he PI will provide </w:t>
      </w:r>
      <w:r w:rsidR="005B4871" w:rsidRPr="0092783D">
        <w:t>information on the progress of data management and the issues outlined in th</w:t>
      </w:r>
      <w:r w:rsidR="005B4871">
        <w:t>is data management plan</w:t>
      </w:r>
      <w:r w:rsidR="005B4871" w:rsidRPr="0092783D">
        <w:t xml:space="preserve">. The </w:t>
      </w:r>
      <w:r w:rsidR="00D14A1E">
        <w:t>f</w:t>
      </w:r>
      <w:r w:rsidR="005B4871" w:rsidRPr="0092783D">
        <w:t xml:space="preserve">inal </w:t>
      </w:r>
      <w:r w:rsidR="00D14A1E">
        <w:t>r</w:t>
      </w:r>
      <w:r w:rsidR="005B4871" w:rsidRPr="0092783D">
        <w:t>eport</w:t>
      </w:r>
      <w:r w:rsidR="005B4871">
        <w:t xml:space="preserve"> to the U</w:t>
      </w:r>
      <w:r>
        <w:t>.</w:t>
      </w:r>
      <w:r w:rsidR="005B4871">
        <w:t>S</w:t>
      </w:r>
      <w:r>
        <w:t>.</w:t>
      </w:r>
      <w:r w:rsidR="005B4871">
        <w:t xml:space="preserve"> ED</w:t>
      </w:r>
      <w:r w:rsidR="005B4871" w:rsidRPr="0092783D">
        <w:t xml:space="preserve"> </w:t>
      </w:r>
      <w:r w:rsidR="005B4871">
        <w:t>will</w:t>
      </w:r>
      <w:r w:rsidR="005B4871" w:rsidRPr="0092783D">
        <w:t xml:space="preserve"> discuss execution and any updat</w:t>
      </w:r>
      <w:r w:rsidR="0065541B">
        <w:t>es</w:t>
      </w:r>
      <w:r w:rsidR="005B4871" w:rsidRPr="0092783D">
        <w:t xml:space="preserve"> </w:t>
      </w:r>
      <w:r w:rsidR="0065541B">
        <w:t>to</w:t>
      </w:r>
      <w:r w:rsidR="005B4871" w:rsidRPr="0092783D">
        <w:t xml:space="preserve"> the original </w:t>
      </w:r>
      <w:r w:rsidR="005B4871">
        <w:t>data management plan</w:t>
      </w:r>
      <w:r w:rsidR="005B4871" w:rsidRPr="0092783D">
        <w:t>.</w:t>
      </w:r>
      <w:r w:rsidR="008D78AE">
        <w:t xml:space="preserve"> </w:t>
      </w:r>
      <w:r w:rsidR="008D78AE" w:rsidRPr="008D78AE">
        <w:t xml:space="preserve">When the </w:t>
      </w:r>
      <w:r>
        <w:t xml:space="preserve">tasks outlined </w:t>
      </w:r>
      <w:r w:rsidR="008D78AE" w:rsidRPr="008D78AE">
        <w:t xml:space="preserve">in </w:t>
      </w:r>
      <w:r>
        <w:t>this</w:t>
      </w:r>
      <w:r w:rsidR="008D78AE" w:rsidRPr="008D78AE">
        <w:t xml:space="preserve"> </w:t>
      </w:r>
      <w:r w:rsidRPr="00700132">
        <w:rPr>
          <w:bCs/>
        </w:rPr>
        <w:t>data management plan</w:t>
      </w:r>
      <w:r>
        <w:rPr>
          <w:bCs/>
        </w:rPr>
        <w:t xml:space="preserve"> have been completed</w:t>
      </w:r>
      <w:r w:rsidR="008D78AE" w:rsidRPr="008D78AE">
        <w:t xml:space="preserve">, </w:t>
      </w:r>
      <w:r>
        <w:t>the PI</w:t>
      </w:r>
      <w:r w:rsidR="008D78AE" w:rsidRPr="008D78AE">
        <w:t xml:space="preserve"> will notify the designated </w:t>
      </w:r>
      <w:r>
        <w:t>U.S. E</w:t>
      </w:r>
      <w:r w:rsidR="008D78AE" w:rsidRPr="008D78AE">
        <w:t xml:space="preserve">D program officer via email with information on the disposition of the data and documentation. </w:t>
      </w:r>
      <w:r>
        <w:t xml:space="preserve">The PI </w:t>
      </w:r>
      <w:r w:rsidR="008D78AE" w:rsidRPr="008D78AE">
        <w:t xml:space="preserve">will also provide metadata to </w:t>
      </w:r>
      <w:r>
        <w:t xml:space="preserve">U.S. </w:t>
      </w:r>
      <w:r w:rsidR="008D78AE" w:rsidRPr="008D78AE">
        <w:t xml:space="preserve">ED </w:t>
      </w:r>
      <w:r>
        <w:t>and</w:t>
      </w:r>
      <w:r w:rsidR="008D78AE" w:rsidRPr="008D78AE">
        <w:t xml:space="preserve"> to the public to support discoverability of the data.</w:t>
      </w:r>
    </w:p>
    <w:p w14:paraId="7A80408A" w14:textId="799D5FB1" w:rsidR="005B4871" w:rsidRDefault="005B4871" w:rsidP="005B4871"/>
    <w:p w14:paraId="3E537DE3" w14:textId="1B08DE38" w:rsidR="00E172F1" w:rsidRPr="00700132" w:rsidRDefault="00671B33" w:rsidP="00700132">
      <w:pPr>
        <w:rPr>
          <w:b/>
        </w:rPr>
      </w:pPr>
      <w:r w:rsidRPr="00700132">
        <w:rPr>
          <w:b/>
        </w:rPr>
        <w:t>Types of Data</w:t>
      </w:r>
      <w:r w:rsidR="00E4670E" w:rsidRPr="00700132">
        <w:rPr>
          <w:b/>
        </w:rPr>
        <w:t xml:space="preserve"> to </w:t>
      </w:r>
      <w:r w:rsidR="00715003">
        <w:rPr>
          <w:b/>
        </w:rPr>
        <w:t>B</w:t>
      </w:r>
      <w:r w:rsidR="00E4670E" w:rsidRPr="00700132">
        <w:rPr>
          <w:b/>
        </w:rPr>
        <w:t>e Shared</w:t>
      </w:r>
      <w:r w:rsidR="006F698A" w:rsidRPr="00700132">
        <w:rPr>
          <w:b/>
        </w:rPr>
        <w:t xml:space="preserve"> </w:t>
      </w:r>
    </w:p>
    <w:p w14:paraId="7A851A1A" w14:textId="0666D92B" w:rsidR="004642E5" w:rsidRDefault="00FB273C" w:rsidP="00213160">
      <w:pPr>
        <w:ind w:firstLine="720"/>
      </w:pPr>
      <w:r>
        <w:t xml:space="preserve">The </w:t>
      </w:r>
      <w:r w:rsidR="0065541B">
        <w:t>PI</w:t>
      </w:r>
      <w:r w:rsidR="00475E4E" w:rsidRPr="00700132">
        <w:t xml:space="preserve"> </w:t>
      </w:r>
      <w:r w:rsidR="00475E4E">
        <w:t>understand</w:t>
      </w:r>
      <w:r>
        <w:t>s</w:t>
      </w:r>
      <w:r w:rsidR="00475E4E" w:rsidRPr="00700132">
        <w:t xml:space="preserve"> that </w:t>
      </w:r>
      <w:commentRangeStart w:id="4"/>
      <w:r w:rsidR="00475E4E" w:rsidRPr="00700132">
        <w:t>final research data</w:t>
      </w:r>
      <w:commentRangeEnd w:id="4"/>
      <w:r w:rsidR="000836A1">
        <w:rPr>
          <w:rStyle w:val="CommentReference"/>
          <w:rFonts w:eastAsia="SimSun"/>
          <w:lang w:eastAsia="zh-CN"/>
        </w:rPr>
        <w:commentReference w:id="4"/>
      </w:r>
      <w:r w:rsidR="00475E4E" w:rsidRPr="00700132">
        <w:t xml:space="preserve"> </w:t>
      </w:r>
      <w:r w:rsidR="00475E4E" w:rsidRPr="00F16AAD">
        <w:rPr>
          <w:iCs/>
        </w:rPr>
        <w:t>are the recorded factual material commonly accepted in the scientific community as necessary to document and support research findings</w:t>
      </w:r>
      <w:r w:rsidR="00475E4E" w:rsidRPr="00F16AAD">
        <w:rPr>
          <w:i/>
          <w:iCs/>
        </w:rPr>
        <w:t>.</w:t>
      </w:r>
      <w:r w:rsidR="00475E4E" w:rsidRPr="00700132">
        <w:t xml:space="preserve"> </w:t>
      </w:r>
      <w:r w:rsidR="00475E4E" w:rsidRPr="00773362">
        <w:t xml:space="preserve">All </w:t>
      </w:r>
      <w:r w:rsidR="00475E4E" w:rsidRPr="00700132">
        <w:t>final research data</w:t>
      </w:r>
      <w:r w:rsidR="00475E4E" w:rsidRPr="00773362">
        <w:t xml:space="preserve"> will be </w:t>
      </w:r>
      <w:r w:rsidR="00475E4E">
        <w:t>shared.</w:t>
      </w:r>
      <w:r w:rsidR="00213160">
        <w:t xml:space="preserve"> </w:t>
      </w:r>
      <w:r w:rsidR="00213160" w:rsidRPr="00213160">
        <w:t xml:space="preserve">Data that are made accessible </w:t>
      </w:r>
      <w:r w:rsidR="00213160">
        <w:t>will</w:t>
      </w:r>
      <w:r w:rsidR="00213160" w:rsidRPr="00213160">
        <w:t xml:space="preserve"> be free of identifiers that would allow </w:t>
      </w:r>
      <w:r w:rsidR="009A5254">
        <w:t>an association</w:t>
      </w:r>
      <w:r w:rsidR="00213160" w:rsidRPr="00213160">
        <w:t xml:space="preserve"> </w:t>
      </w:r>
      <w:r w:rsidR="009A5254">
        <w:t>with any</w:t>
      </w:r>
      <w:r w:rsidR="00213160" w:rsidRPr="00213160">
        <w:t xml:space="preserve"> individual participating in the research as well as other elements that could lead to deductive disclosure of the individual study participants.</w:t>
      </w:r>
      <w:r w:rsidR="0052745B">
        <w:t xml:space="preserve"> </w:t>
      </w:r>
      <w:commentRangeStart w:id="5"/>
      <w:r w:rsidR="00F14E3D" w:rsidRPr="004642E5">
        <w:t>Data types could include but are not limited to text, spreadsheets, images, software, audio files, video files, reports, surveys, technical reports, and executive summaries.</w:t>
      </w:r>
      <w:r w:rsidR="00F14E3D" w:rsidRPr="00700132">
        <w:t xml:space="preserve"> </w:t>
      </w:r>
      <w:r w:rsidR="00985A96" w:rsidRPr="00773362">
        <w:t>Quantitative data collected in the project will includ</w:t>
      </w:r>
      <w:r w:rsidR="00985A96">
        <w:t>e</w:t>
      </w:r>
      <w:r w:rsidR="00985A96" w:rsidRPr="00773362">
        <w:t xml:space="preserve"> demographic variables, raw scores</w:t>
      </w:r>
      <w:r w:rsidR="00985A96">
        <w:t xml:space="preserve"> (if necessary to recreate final analyses)</w:t>
      </w:r>
      <w:r w:rsidR="00985A96" w:rsidRPr="00773362">
        <w:t>, subscale scores, and scale scores</w:t>
      </w:r>
      <w:r w:rsidR="00985A96">
        <w:t>. Qualitative d</w:t>
      </w:r>
      <w:r w:rsidR="00985A96" w:rsidRPr="00700132">
        <w:t>ata will be captured through the use of surveys, questionnaires, checklists, participant interviews, and observation protocols.</w:t>
      </w:r>
      <w:r w:rsidR="005E4001">
        <w:t xml:space="preserve"> </w:t>
      </w:r>
      <w:r w:rsidR="004642E5" w:rsidRPr="00773362">
        <w:rPr>
          <w:rFonts w:eastAsia="Times New Roman"/>
        </w:rPr>
        <w:t xml:space="preserve">District, school, and individual student data will be used for a variety of analyses. Extant data at the school district level could include </w:t>
      </w:r>
      <w:r w:rsidR="004642E5" w:rsidRPr="00773362">
        <w:t>lunch program participation, state standa</w:t>
      </w:r>
      <w:r w:rsidR="004642E5">
        <w:t xml:space="preserve">rdized test results, </w:t>
      </w:r>
      <w:r w:rsidR="004642E5" w:rsidRPr="00773362">
        <w:t xml:space="preserve">gender, and racial/ethnic background. </w:t>
      </w:r>
      <w:commentRangeEnd w:id="5"/>
      <w:r w:rsidR="00D24292">
        <w:rPr>
          <w:rStyle w:val="CommentReference"/>
          <w:rFonts w:eastAsia="SimSun"/>
          <w:lang w:eastAsia="zh-CN"/>
        </w:rPr>
        <w:commentReference w:id="5"/>
      </w:r>
      <w:r w:rsidR="00F807DB">
        <w:t xml:space="preserve">Some data may be </w:t>
      </w:r>
      <w:commentRangeStart w:id="6"/>
      <w:r w:rsidR="00F807DB">
        <w:t>aggregated</w:t>
      </w:r>
      <w:commentRangeEnd w:id="6"/>
      <w:r w:rsidR="00F807DB">
        <w:rPr>
          <w:rStyle w:val="CommentReference"/>
          <w:rFonts w:eastAsia="SimSun"/>
          <w:lang w:eastAsia="zh-CN"/>
        </w:rPr>
        <w:commentReference w:id="6"/>
      </w:r>
      <w:r w:rsidR="00F807DB">
        <w:t xml:space="preserve"> t</w:t>
      </w:r>
      <w:r w:rsidR="005139B6">
        <w:t>o avoid risk of disclosure</w:t>
      </w:r>
      <w:r w:rsidR="00F807DB">
        <w:t>.</w:t>
      </w:r>
      <w:r w:rsidR="004E3CE5">
        <w:t xml:space="preserve"> </w:t>
      </w:r>
    </w:p>
    <w:p w14:paraId="5A703258" w14:textId="77777777" w:rsidR="005E4001" w:rsidRDefault="005E4001" w:rsidP="004642E5"/>
    <w:p w14:paraId="245142A7" w14:textId="3879793C" w:rsidR="00671B33" w:rsidRPr="00700132" w:rsidRDefault="00671B33" w:rsidP="00700132">
      <w:pPr>
        <w:rPr>
          <w:b/>
        </w:rPr>
      </w:pPr>
      <w:r w:rsidRPr="00700132">
        <w:rPr>
          <w:b/>
        </w:rPr>
        <w:t>Manag</w:t>
      </w:r>
      <w:r w:rsidR="00E4670E" w:rsidRPr="00700132">
        <w:rPr>
          <w:b/>
        </w:rPr>
        <w:t>ing</w:t>
      </w:r>
      <w:r w:rsidRPr="00700132">
        <w:rPr>
          <w:b/>
        </w:rPr>
        <w:t xml:space="preserve"> and Maint</w:t>
      </w:r>
      <w:r w:rsidR="00E4670E" w:rsidRPr="00700132">
        <w:rPr>
          <w:b/>
        </w:rPr>
        <w:t>aining Confidentiality</w:t>
      </w:r>
      <w:r w:rsidRPr="00700132">
        <w:rPr>
          <w:b/>
        </w:rPr>
        <w:t xml:space="preserve"> of </w:t>
      </w:r>
      <w:r w:rsidR="00E4670E" w:rsidRPr="00700132">
        <w:rPr>
          <w:b/>
        </w:rPr>
        <w:t xml:space="preserve">the </w:t>
      </w:r>
      <w:r w:rsidRPr="00700132">
        <w:rPr>
          <w:b/>
        </w:rPr>
        <w:t>Data</w:t>
      </w:r>
    </w:p>
    <w:p w14:paraId="71418C38" w14:textId="3253168B" w:rsidR="00FF01B4" w:rsidRDefault="00E47FD0" w:rsidP="00972D54">
      <w:pPr>
        <w:ind w:firstLine="720"/>
      </w:pPr>
      <w:r w:rsidRPr="00700132">
        <w:lastRenderedPageBreak/>
        <w:t xml:space="preserve">This project will include human subject data and thus will require UF Institutional Review Board (IRB) approval. </w:t>
      </w:r>
      <w:r w:rsidR="00A75E16">
        <w:t>The PI will</w:t>
      </w:r>
      <w:r w:rsidR="00A75E16" w:rsidRPr="00CB59A0">
        <w:t xml:space="preserve"> work to maximize access to data, while </w:t>
      </w:r>
      <w:r w:rsidR="00A75E16">
        <w:t>assuring m</w:t>
      </w:r>
      <w:r w:rsidRPr="00700132">
        <w:t>anagement of the data follow</w:t>
      </w:r>
      <w:r w:rsidR="00A75E16">
        <w:t>s</w:t>
      </w:r>
      <w:r w:rsidRPr="00700132">
        <w:t xml:space="preserve"> UF IRB guidelines</w:t>
      </w:r>
      <w:r w:rsidR="00A433A7">
        <w:t xml:space="preserve"> </w:t>
      </w:r>
      <w:r w:rsidR="00A433A7" w:rsidRPr="00A433A7">
        <w:t>to protect the rights and privacy of human subjects at all times</w:t>
      </w:r>
      <w:r w:rsidRPr="00700132">
        <w:t xml:space="preserve">. </w:t>
      </w:r>
      <w:r w:rsidR="00A75E16" w:rsidRPr="00CB59A0">
        <w:t xml:space="preserve">Specifically, the </w:t>
      </w:r>
      <w:r w:rsidR="00A75E16">
        <w:t>PI will</w:t>
      </w:r>
      <w:r w:rsidR="00A75E16" w:rsidRPr="00CB59A0">
        <w:t xml:space="preserve"> develop informed consent</w:t>
      </w:r>
      <w:r w:rsidR="00D24292">
        <w:t>/assent</w:t>
      </w:r>
      <w:r w:rsidR="00A75E16" w:rsidRPr="00CB59A0">
        <w:t xml:space="preserve"> procedures that protect the rights of study participants </w:t>
      </w:r>
      <w:r w:rsidR="00A75E16">
        <w:t>as well as</w:t>
      </w:r>
      <w:r w:rsidR="00A75E16" w:rsidRPr="00CB59A0">
        <w:t xml:space="preserve"> </w:t>
      </w:r>
      <w:r w:rsidR="008A0CEB">
        <w:t xml:space="preserve">the </w:t>
      </w:r>
      <w:r w:rsidR="00A75E16" w:rsidRPr="00CB59A0">
        <w:t xml:space="preserve">confidentiality of the data as required by </w:t>
      </w:r>
      <w:r w:rsidR="00A75E16">
        <w:t>the UF</w:t>
      </w:r>
      <w:r w:rsidR="00A75E16" w:rsidRPr="00CB59A0">
        <w:t xml:space="preserve"> IRB</w:t>
      </w:r>
      <w:r w:rsidR="00A75E16">
        <w:t>,</w:t>
      </w:r>
      <w:r w:rsidR="00A75E16" w:rsidRPr="00CB59A0">
        <w:t xml:space="preserve"> state</w:t>
      </w:r>
      <w:r w:rsidR="00A75E16">
        <w:t>,</w:t>
      </w:r>
      <w:r w:rsidR="00A75E16" w:rsidRPr="00CB59A0">
        <w:t xml:space="preserve"> and </w:t>
      </w:r>
      <w:r w:rsidR="00A75E16">
        <w:t>f</w:t>
      </w:r>
      <w:r w:rsidR="00A75E16" w:rsidRPr="00CB59A0">
        <w:t>ederal laws and regulations.</w:t>
      </w:r>
      <w:r w:rsidR="00F14AEE">
        <w:t xml:space="preserve"> </w:t>
      </w:r>
      <w:r w:rsidR="00F14AEE" w:rsidRPr="00700132">
        <w:t>For this project, informed consent</w:t>
      </w:r>
      <w:r w:rsidR="00F14AEE">
        <w:t>/assent</w:t>
      </w:r>
      <w:r w:rsidR="00F14AEE" w:rsidRPr="00700132">
        <w:t xml:space="preserve"> statements will use language that will not prohibit the de-identified data from being shared with the research community.</w:t>
      </w:r>
      <w:r w:rsidR="00A75E16" w:rsidRPr="00CB59A0">
        <w:t xml:space="preserve"> </w:t>
      </w:r>
      <w:r w:rsidRPr="00700132">
        <w:t xml:space="preserve">For confidentiality purposes, </w:t>
      </w:r>
      <w:r w:rsidR="00FF01B4" w:rsidRPr="00700132">
        <w:t xml:space="preserve">an arbitrary identification number will be </w:t>
      </w:r>
      <w:r w:rsidR="00715003">
        <w:t>assigned</w:t>
      </w:r>
      <w:r w:rsidR="00715003" w:rsidRPr="00700132">
        <w:t xml:space="preserve"> </w:t>
      </w:r>
      <w:r w:rsidR="00715003">
        <w:t>to</w:t>
      </w:r>
      <w:r w:rsidR="00FF01B4">
        <w:t xml:space="preserve"> each participant</w:t>
      </w:r>
      <w:r w:rsidR="00FF01B4" w:rsidRPr="00700132">
        <w:t xml:space="preserve"> </w:t>
      </w:r>
      <w:r w:rsidR="00FF01B4">
        <w:t xml:space="preserve">(i.e., </w:t>
      </w:r>
      <w:r w:rsidR="00FF01B4" w:rsidRPr="00700132">
        <w:t>schools, teachers, and students</w:t>
      </w:r>
      <w:r w:rsidR="00FF01B4">
        <w:t>)</w:t>
      </w:r>
      <w:r w:rsidRPr="00700132">
        <w:t xml:space="preserve">, </w:t>
      </w:r>
      <w:r w:rsidR="00715003">
        <w:t>and</w:t>
      </w:r>
      <w:r w:rsidR="00715003" w:rsidRPr="00700132">
        <w:t xml:space="preserve"> </w:t>
      </w:r>
      <w:r w:rsidRPr="00700132">
        <w:t xml:space="preserve">will be associated with the data collected. </w:t>
      </w:r>
      <w:r w:rsidR="001563BD" w:rsidRPr="00494197">
        <w:rPr>
          <w:bCs/>
        </w:rPr>
        <w:t>A</w:t>
      </w:r>
      <w:r w:rsidR="001563BD" w:rsidRPr="00494197">
        <w:t>ll measures will be coded and entered by the unique participant number to ensure confidentiality, and participant numbers will be stored separately in a secure location.</w:t>
      </w:r>
      <w:r w:rsidR="001563BD">
        <w:t xml:space="preserve"> </w:t>
      </w:r>
      <w:r w:rsidRPr="00700132">
        <w:t xml:space="preserve">All data will be de-identified and </w:t>
      </w:r>
      <w:r w:rsidR="008913E1" w:rsidRPr="008913E1">
        <w:t>will not allow for disclosure of the study participants</w:t>
      </w:r>
      <w:r w:rsidRPr="00700132">
        <w:t>. To be considered de-identified, data will meet the requirement</w:t>
      </w:r>
      <w:r w:rsidR="000D4853" w:rsidRPr="00700132">
        <w:t>s</w:t>
      </w:r>
      <w:r w:rsidRPr="00700132">
        <w:t xml:space="preserve"> set forth by the UF Privacy Office. </w:t>
      </w:r>
      <w:r w:rsidR="00FF01B4" w:rsidRPr="00813E5E">
        <w:rPr>
          <w:bCs/>
        </w:rPr>
        <w:t xml:space="preserve">Therefore, data for this project will not be considered sensitive or restricted by </w:t>
      </w:r>
      <w:r w:rsidR="00FF01B4">
        <w:rPr>
          <w:bCs/>
        </w:rPr>
        <w:t xml:space="preserve">the UF IRB, state, or </w:t>
      </w:r>
      <w:r w:rsidR="00FF01B4" w:rsidRPr="00813E5E">
        <w:rPr>
          <w:bCs/>
        </w:rPr>
        <w:t>federal</w:t>
      </w:r>
      <w:r w:rsidR="00A75E16">
        <w:rPr>
          <w:bCs/>
        </w:rPr>
        <w:t xml:space="preserve"> </w:t>
      </w:r>
      <w:r w:rsidR="00A75E16" w:rsidRPr="00CB59A0">
        <w:t>laws and</w:t>
      </w:r>
      <w:r w:rsidR="00FF01B4" w:rsidRPr="00813E5E">
        <w:rPr>
          <w:bCs/>
        </w:rPr>
        <w:t xml:space="preserve"> regulations.</w:t>
      </w:r>
      <w:r w:rsidR="00FF01B4">
        <w:rPr>
          <w:bCs/>
        </w:rPr>
        <w:t xml:space="preserve"> </w:t>
      </w:r>
      <w:r w:rsidR="00FF01B4">
        <w:rPr>
          <w:rFonts w:ascii="Times" w:hAnsi="Times"/>
        </w:rPr>
        <w:t>In accordance with the UF Data Classification Policy, the</w:t>
      </w:r>
      <w:r w:rsidR="00FF01B4" w:rsidRPr="00813E5E">
        <w:rPr>
          <w:bCs/>
          <w:lang w:val="en"/>
        </w:rPr>
        <w:t xml:space="preserve"> </w:t>
      </w:r>
      <w:r w:rsidR="00D24292">
        <w:rPr>
          <w:bCs/>
        </w:rPr>
        <w:t>final</w:t>
      </w:r>
      <w:r w:rsidR="00FF01B4" w:rsidRPr="00813E5E">
        <w:rPr>
          <w:bCs/>
        </w:rPr>
        <w:t xml:space="preserve"> data generated in this project will be classified as </w:t>
      </w:r>
      <w:r w:rsidR="00FF01B4">
        <w:rPr>
          <w:bCs/>
        </w:rPr>
        <w:t>“</w:t>
      </w:r>
      <w:r w:rsidR="00FF01B4" w:rsidRPr="00813E5E">
        <w:rPr>
          <w:bCs/>
        </w:rPr>
        <w:t>open</w:t>
      </w:r>
      <w:r w:rsidR="00FF01B4">
        <w:rPr>
          <w:bCs/>
        </w:rPr>
        <w:t>”</w:t>
      </w:r>
      <w:r w:rsidR="00FF01B4" w:rsidRPr="00813E5E">
        <w:rPr>
          <w:bCs/>
        </w:rPr>
        <w:t xml:space="preserve"> with no limitations for sharing.</w:t>
      </w:r>
      <w:r w:rsidR="00FF01B4">
        <w:rPr>
          <w:rFonts w:ascii="Times" w:hAnsi="Times"/>
        </w:rPr>
        <w:t xml:space="preserve"> </w:t>
      </w:r>
      <w:r w:rsidR="00FF01B4" w:rsidRPr="00813E5E">
        <w:rPr>
          <w:bCs/>
        </w:rPr>
        <w:t xml:space="preserve">This classification will be documented and communicated with </w:t>
      </w:r>
      <w:r w:rsidR="00FF01B4">
        <w:rPr>
          <w:bCs/>
        </w:rPr>
        <w:t>project staff who will</w:t>
      </w:r>
      <w:r w:rsidR="00FF01B4" w:rsidRPr="00813E5E">
        <w:rPr>
          <w:bCs/>
        </w:rPr>
        <w:t xml:space="preserve"> apply the appropriate controls based on this classification</w:t>
      </w:r>
      <w:r w:rsidR="00FF01B4">
        <w:rPr>
          <w:bCs/>
        </w:rPr>
        <w:t>.</w:t>
      </w:r>
    </w:p>
    <w:p w14:paraId="726DB05B" w14:textId="184DF877" w:rsidR="00213160" w:rsidRDefault="00B77D5F" w:rsidP="00D478FA">
      <w:pPr>
        <w:ind w:firstLine="720"/>
        <w:rPr>
          <w:bCs/>
          <w:lang w:val="en-GB"/>
        </w:rPr>
      </w:pPr>
      <w:r w:rsidRPr="00700132">
        <w:rPr>
          <w:bCs/>
          <w:lang w:val="en-GB"/>
        </w:rPr>
        <w:t xml:space="preserve">The data gathered in this study will be housed at the </w:t>
      </w:r>
      <w:r w:rsidR="00F14AEE">
        <w:rPr>
          <w:bCs/>
          <w:lang w:val="en-GB"/>
        </w:rPr>
        <w:t>UF</w:t>
      </w:r>
      <w:r w:rsidRPr="00700132">
        <w:rPr>
          <w:bCs/>
          <w:lang w:val="en-GB"/>
        </w:rPr>
        <w:t xml:space="preserve"> College of Education, Norman Hall, Gainesville, </w:t>
      </w:r>
      <w:r w:rsidR="00252B00">
        <w:rPr>
          <w:bCs/>
          <w:lang w:val="en-GB"/>
        </w:rPr>
        <w:t>Florida</w:t>
      </w:r>
      <w:r w:rsidRPr="00700132">
        <w:rPr>
          <w:bCs/>
          <w:lang w:val="en-GB"/>
        </w:rPr>
        <w:t>. Building security is monitored by the UF Police</w:t>
      </w:r>
      <w:r w:rsidR="00194904" w:rsidRPr="00700132">
        <w:rPr>
          <w:bCs/>
          <w:lang w:val="en-GB"/>
        </w:rPr>
        <w:t xml:space="preserve"> Department</w:t>
      </w:r>
      <w:r w:rsidRPr="00700132">
        <w:rPr>
          <w:bCs/>
          <w:lang w:val="en-GB"/>
        </w:rPr>
        <w:t xml:space="preserve"> </w:t>
      </w:r>
      <w:r w:rsidR="001E570B" w:rsidRPr="001E570B">
        <w:rPr>
          <w:bCs/>
          <w:lang w:val="en-GB"/>
        </w:rPr>
        <w:t>24 hours per day, each day of the year.</w:t>
      </w:r>
      <w:r w:rsidR="00F14AEE">
        <w:rPr>
          <w:bCs/>
          <w:lang w:val="en-GB"/>
        </w:rPr>
        <w:t xml:space="preserve"> </w:t>
      </w:r>
      <w:r w:rsidR="00F14AEE" w:rsidRPr="00700132">
        <w:t>Completed human subject informed consent</w:t>
      </w:r>
      <w:r w:rsidR="00F14AEE">
        <w:t>/assent</w:t>
      </w:r>
      <w:r w:rsidR="00F14AEE" w:rsidRPr="00700132">
        <w:t xml:space="preserve"> </w:t>
      </w:r>
      <w:r w:rsidR="00F14AEE">
        <w:t xml:space="preserve">paper </w:t>
      </w:r>
      <w:r w:rsidR="00F14AEE" w:rsidRPr="00700132">
        <w:t>forms</w:t>
      </w:r>
      <w:r w:rsidR="00EB72BC">
        <w:t xml:space="preserve"> as well as any </w:t>
      </w:r>
      <w:r w:rsidR="00EB72BC">
        <w:rPr>
          <w:bCs/>
          <w:lang w:val="en-GB"/>
        </w:rPr>
        <w:t>other data recorded on paper</w:t>
      </w:r>
      <w:r w:rsidR="00EB72BC">
        <w:t xml:space="preserve"> </w:t>
      </w:r>
      <w:r w:rsidR="00F14AEE" w:rsidRPr="00700132">
        <w:t>will be</w:t>
      </w:r>
      <w:r w:rsidR="00F14AEE">
        <w:t xml:space="preserve"> </w:t>
      </w:r>
      <w:r w:rsidR="00F14AEE" w:rsidRPr="00700132">
        <w:t xml:space="preserve">stored in a locked </w:t>
      </w:r>
      <w:r w:rsidR="00F14AEE">
        <w:t>filing cabinet in</w:t>
      </w:r>
      <w:r w:rsidR="00F14AEE" w:rsidRPr="00700132">
        <w:t xml:space="preserve"> the PI’s office</w:t>
      </w:r>
      <w:r w:rsidR="00EB72BC">
        <w:t>,</w:t>
      </w:r>
      <w:r w:rsidR="00F14AEE">
        <w:t xml:space="preserve"> which is also locked</w:t>
      </w:r>
      <w:r w:rsidR="00F14AEE" w:rsidRPr="00700132">
        <w:t xml:space="preserve">. </w:t>
      </w:r>
      <w:r w:rsidR="00FC267A">
        <w:rPr>
          <w:bCs/>
          <w:lang w:val="en-GB"/>
        </w:rPr>
        <w:t xml:space="preserve">Once the study is completed </w:t>
      </w:r>
      <w:r w:rsidR="00FC267A" w:rsidRPr="00B5510C">
        <w:rPr>
          <w:bCs/>
          <w:lang w:val="en-GB"/>
        </w:rPr>
        <w:t xml:space="preserve">and the data have been </w:t>
      </w:r>
      <w:r w:rsidR="00FC267A">
        <w:rPr>
          <w:bCs/>
          <w:lang w:val="en-GB"/>
        </w:rPr>
        <w:t xml:space="preserve">analyzed, </w:t>
      </w:r>
      <w:commentRangeStart w:id="7"/>
      <w:r w:rsidR="00FC267A">
        <w:rPr>
          <w:bCs/>
          <w:lang w:val="en-GB"/>
        </w:rPr>
        <w:t xml:space="preserve">data in paper format </w:t>
      </w:r>
      <w:commentRangeEnd w:id="7"/>
      <w:r w:rsidR="00972D54">
        <w:rPr>
          <w:rStyle w:val="CommentReference"/>
          <w:rFonts w:eastAsia="SimSun"/>
          <w:lang w:eastAsia="zh-CN"/>
        </w:rPr>
        <w:commentReference w:id="7"/>
      </w:r>
      <w:r w:rsidR="00FC267A">
        <w:rPr>
          <w:bCs/>
          <w:lang w:val="en-GB"/>
        </w:rPr>
        <w:t>will be properly archived until retention requirements have been met</w:t>
      </w:r>
      <w:r w:rsidR="00FC267A" w:rsidRPr="00B5510C">
        <w:rPr>
          <w:bCs/>
          <w:lang w:val="en-GB"/>
        </w:rPr>
        <w:t>.</w:t>
      </w:r>
      <w:r w:rsidR="00FC267A">
        <w:rPr>
          <w:bCs/>
          <w:lang w:val="en-GB"/>
        </w:rPr>
        <w:t xml:space="preserve"> </w:t>
      </w:r>
    </w:p>
    <w:p w14:paraId="033F0E64" w14:textId="77777777" w:rsidR="00920293" w:rsidRDefault="00FC267A" w:rsidP="00972D54">
      <w:pPr>
        <w:widowControl w:val="0"/>
        <w:ind w:firstLine="720"/>
      </w:pPr>
      <w:r>
        <w:rPr>
          <w:bCs/>
          <w:lang w:val="en-GB"/>
        </w:rPr>
        <w:t xml:space="preserve">During data </w:t>
      </w:r>
      <w:r w:rsidR="00E139B7">
        <w:rPr>
          <w:bCs/>
          <w:lang w:val="en-GB"/>
        </w:rPr>
        <w:t xml:space="preserve">collection and </w:t>
      </w:r>
      <w:r>
        <w:rPr>
          <w:bCs/>
          <w:lang w:val="en-GB"/>
        </w:rPr>
        <w:t xml:space="preserve">analyses, </w:t>
      </w:r>
      <w:r w:rsidR="00D62AF7">
        <w:rPr>
          <w:bCs/>
          <w:lang w:val="en-GB"/>
        </w:rPr>
        <w:t>project researchers will utilize information</w:t>
      </w:r>
      <w:r w:rsidR="00D478FA">
        <w:rPr>
          <w:bCs/>
          <w:lang w:val="en-GB"/>
        </w:rPr>
        <w:t xml:space="preserve"> and storage systems</w:t>
      </w:r>
      <w:r w:rsidR="00D62AF7">
        <w:rPr>
          <w:bCs/>
          <w:lang w:val="en-GB"/>
        </w:rPr>
        <w:t xml:space="preserve"> which have already been assessed for risk</w:t>
      </w:r>
      <w:r w:rsidR="00FD22E3">
        <w:rPr>
          <w:bCs/>
          <w:lang w:val="en-GB"/>
        </w:rPr>
        <w:t xml:space="preserve"> </w:t>
      </w:r>
      <w:r w:rsidR="00141503">
        <w:rPr>
          <w:bCs/>
          <w:lang w:val="en-GB"/>
        </w:rPr>
        <w:t xml:space="preserve">and approved in accordance with </w:t>
      </w:r>
      <w:r w:rsidR="00141503">
        <w:t xml:space="preserve">the </w:t>
      </w:r>
      <w:commentRangeStart w:id="8"/>
      <w:r w:rsidR="00141503">
        <w:t>UF Risk Management Policy</w:t>
      </w:r>
      <w:commentRangeEnd w:id="8"/>
      <w:r w:rsidR="00363363">
        <w:rPr>
          <w:rStyle w:val="CommentReference"/>
          <w:rFonts w:eastAsia="SimSun"/>
          <w:lang w:eastAsia="zh-CN"/>
        </w:rPr>
        <w:commentReference w:id="8"/>
      </w:r>
      <w:r w:rsidR="00FD22E3">
        <w:rPr>
          <w:bCs/>
          <w:lang w:val="en-GB"/>
        </w:rPr>
        <w:t>.</w:t>
      </w:r>
      <w:r w:rsidR="00E139B7">
        <w:rPr>
          <w:bCs/>
          <w:lang w:val="en-GB"/>
        </w:rPr>
        <w:t xml:space="preserve"> </w:t>
      </w:r>
      <w:r w:rsidR="001563BD">
        <w:rPr>
          <w:bCs/>
          <w:lang w:val="en-GB"/>
        </w:rPr>
        <w:t>All digital data</w:t>
      </w:r>
      <w:r w:rsidR="00E139B7">
        <w:rPr>
          <w:bCs/>
          <w:lang w:val="en-GB"/>
        </w:rPr>
        <w:t xml:space="preserve"> generated in this project</w:t>
      </w:r>
      <w:r w:rsidR="00900C5C">
        <w:rPr>
          <w:bCs/>
          <w:lang w:val="en-GB"/>
        </w:rPr>
        <w:t>,</w:t>
      </w:r>
      <w:r w:rsidR="001563BD">
        <w:rPr>
          <w:bCs/>
          <w:lang w:val="en-GB"/>
        </w:rPr>
        <w:t xml:space="preserve"> including </w:t>
      </w:r>
      <w:r w:rsidR="001563BD" w:rsidRPr="00CB59A0">
        <w:t>photographs</w:t>
      </w:r>
      <w:r w:rsidR="001563BD">
        <w:t xml:space="preserve">, videos, </w:t>
      </w:r>
      <w:r w:rsidR="00315E94">
        <w:t>and</w:t>
      </w:r>
      <w:r w:rsidR="001563BD">
        <w:t xml:space="preserve"> audio files</w:t>
      </w:r>
      <w:r w:rsidR="00900C5C">
        <w:t>,</w:t>
      </w:r>
      <w:r w:rsidR="001563BD">
        <w:t xml:space="preserve"> will be stored </w:t>
      </w:r>
      <w:r w:rsidR="00E139B7">
        <w:t>using preapproved UF storage systems</w:t>
      </w:r>
      <w:r w:rsidR="001563BD">
        <w:t>.</w:t>
      </w:r>
      <w:r w:rsidR="00FD22E3">
        <w:rPr>
          <w:bCs/>
          <w:lang w:val="en-GB"/>
        </w:rPr>
        <w:t xml:space="preserve"> </w:t>
      </w:r>
      <w:r w:rsidR="00D478FA" w:rsidRPr="00700132">
        <w:t>The College of Education, Office of Information and Instructional Technology will provide effective administrative and technical computing support for this project</w:t>
      </w:r>
      <w:r w:rsidR="00900C5C">
        <w:t>,</w:t>
      </w:r>
      <w:r w:rsidR="00D478FA" w:rsidRPr="00700132">
        <w:t xml:space="preserve"> including</w:t>
      </w:r>
      <w:r w:rsidR="00D478FA">
        <w:t xml:space="preserve"> </w:t>
      </w:r>
      <w:r w:rsidR="00D478FA" w:rsidRPr="00D478FA">
        <w:t xml:space="preserve">server storage for up to </w:t>
      </w:r>
      <w:commentRangeStart w:id="9"/>
      <w:r w:rsidR="00D478FA" w:rsidRPr="00D478FA">
        <w:t>1TB of data</w:t>
      </w:r>
      <w:r w:rsidR="00D478FA">
        <w:t xml:space="preserve"> at no cost to this project</w:t>
      </w:r>
      <w:commentRangeEnd w:id="9"/>
      <w:r w:rsidR="001E79CC">
        <w:rPr>
          <w:rStyle w:val="CommentReference"/>
          <w:rFonts w:eastAsia="SimSun"/>
          <w:lang w:eastAsia="zh-CN"/>
        </w:rPr>
        <w:commentReference w:id="9"/>
      </w:r>
      <w:r w:rsidR="00D478FA">
        <w:t>.</w:t>
      </w:r>
      <w:r w:rsidR="0066395A">
        <w:t xml:space="preserve"> The PI</w:t>
      </w:r>
      <w:r w:rsidR="0066395A" w:rsidRPr="00700132">
        <w:t xml:space="preserve"> anticipate</w:t>
      </w:r>
      <w:r w:rsidR="00F33B06">
        <w:t>s</w:t>
      </w:r>
      <w:r w:rsidR="0066395A" w:rsidRPr="00700132">
        <w:t xml:space="preserve"> that data storage needs will not exceed this amount.</w:t>
      </w:r>
      <w:r w:rsidR="00D478FA">
        <w:t xml:space="preserve"> </w:t>
      </w:r>
      <w:r w:rsidR="00FD22E3" w:rsidRPr="00FD22E3">
        <w:rPr>
          <w:bCs/>
        </w:rPr>
        <w:t xml:space="preserve">Authentication and access control </w:t>
      </w:r>
      <w:r w:rsidR="00141503">
        <w:rPr>
          <w:bCs/>
        </w:rPr>
        <w:t>are</w:t>
      </w:r>
      <w:r w:rsidR="00FD22E3" w:rsidRPr="00FD22E3">
        <w:rPr>
          <w:bCs/>
        </w:rPr>
        <w:t xml:space="preserve"> managed and provided by associations with UF Gatorlink accounts. </w:t>
      </w:r>
      <w:r w:rsidR="00D478FA" w:rsidRPr="001E79CC">
        <w:rPr>
          <w:bCs/>
        </w:rPr>
        <w:t>This storage is hosted on a server managed by UF</w:t>
      </w:r>
      <w:r w:rsidR="00D478FA">
        <w:rPr>
          <w:bCs/>
        </w:rPr>
        <w:t xml:space="preserve"> Information Technology</w:t>
      </w:r>
      <w:r w:rsidR="00D478FA" w:rsidRPr="001E79CC">
        <w:rPr>
          <w:bCs/>
        </w:rPr>
        <w:t xml:space="preserve"> </w:t>
      </w:r>
      <w:r w:rsidR="00D478FA">
        <w:rPr>
          <w:bCs/>
        </w:rPr>
        <w:t>utilizing</w:t>
      </w:r>
      <w:r w:rsidR="00D478FA" w:rsidRPr="001E79CC">
        <w:rPr>
          <w:bCs/>
        </w:rPr>
        <w:t xml:space="preserve"> UF Enterprise Storage</w:t>
      </w:r>
      <w:r w:rsidR="00D478FA">
        <w:rPr>
          <w:bCs/>
        </w:rPr>
        <w:t>,</w:t>
      </w:r>
      <w:r w:rsidR="00D478FA" w:rsidRPr="001E79CC">
        <w:rPr>
          <w:bCs/>
        </w:rPr>
        <w:t xml:space="preserve"> and thus will not require a risk assessment. </w:t>
      </w:r>
      <w:r w:rsidR="00524852">
        <w:t xml:space="preserve">Only data that have been de-identified will be shared with any of the project team who are external to </w:t>
      </w:r>
      <w:r w:rsidR="001E79CC">
        <w:t>UF</w:t>
      </w:r>
      <w:r w:rsidR="00524852">
        <w:t xml:space="preserve"> and </w:t>
      </w:r>
      <w:r w:rsidR="001E79CC">
        <w:t xml:space="preserve">who </w:t>
      </w:r>
      <w:r w:rsidR="00524852">
        <w:t xml:space="preserve">do not have a </w:t>
      </w:r>
      <w:r w:rsidR="00524852" w:rsidRPr="00FD22E3">
        <w:rPr>
          <w:bCs/>
        </w:rPr>
        <w:t>UF Gatorlink account</w:t>
      </w:r>
      <w:r w:rsidR="00524852">
        <w:t>.</w:t>
      </w:r>
      <w:r w:rsidR="005B239F">
        <w:t xml:space="preserve"> </w:t>
      </w:r>
      <w:r w:rsidR="005B239F" w:rsidRPr="004B2A73">
        <w:t>DropBox for Faculty</w:t>
      </w:r>
      <w:r w:rsidR="0052797C">
        <w:t>,</w:t>
      </w:r>
      <w:r w:rsidR="005B239F" w:rsidRPr="004B2A73">
        <w:t xml:space="preserve"> OneDrive for Business</w:t>
      </w:r>
      <w:r w:rsidR="0052797C">
        <w:t>, or Google G Suite</w:t>
      </w:r>
      <w:r w:rsidR="005B239F">
        <w:t xml:space="preserve"> will be utilized for this purpose.</w:t>
      </w:r>
      <w:r w:rsidR="00EA375B">
        <w:t xml:space="preserve"> </w:t>
      </w:r>
      <w:r>
        <w:t>P</w:t>
      </w:r>
      <w:r w:rsidRPr="009926C0">
        <w:t>rocedures to ensure data integrity and security will be developed and adhered to for every aspect of data entry, verification, modification, backup, and retrieval. Data processes will comply with relevant university</w:t>
      </w:r>
      <w:r>
        <w:t>, state, and federal</w:t>
      </w:r>
      <w:r w:rsidRPr="009926C0">
        <w:t xml:space="preserve"> regulations and recommendations.</w:t>
      </w:r>
    </w:p>
    <w:p w14:paraId="3650D714" w14:textId="62666251" w:rsidR="00920293" w:rsidRDefault="00920293" w:rsidP="00920293">
      <w:pPr>
        <w:widowControl w:val="0"/>
      </w:pPr>
    </w:p>
    <w:p w14:paraId="0CD6AC8C" w14:textId="1879CAE2" w:rsidR="00920293" w:rsidRPr="00920293" w:rsidRDefault="00920293" w:rsidP="00920293">
      <w:pPr>
        <w:widowControl w:val="0"/>
        <w:rPr>
          <w:b/>
        </w:rPr>
      </w:pPr>
      <w:r w:rsidRPr="00920293">
        <w:rPr>
          <w:b/>
        </w:rPr>
        <w:t>Identification of Data Repositor</w:t>
      </w:r>
      <w:r w:rsidR="006E119E">
        <w:rPr>
          <w:b/>
        </w:rPr>
        <w:t>ies</w:t>
      </w:r>
    </w:p>
    <w:p w14:paraId="4CEF8566" w14:textId="7F3E04C1" w:rsidR="005C0E93" w:rsidRDefault="00920293" w:rsidP="00972D54">
      <w:pPr>
        <w:widowControl w:val="0"/>
        <w:ind w:firstLine="720"/>
        <w:rPr>
          <w:bCs/>
          <w:iCs/>
          <w:lang w:val="en"/>
        </w:rPr>
      </w:pPr>
      <w:r>
        <w:t xml:space="preserve">The PI will </w:t>
      </w:r>
      <w:commentRangeStart w:id="10"/>
      <w:r>
        <w:t>pre-register the study</w:t>
      </w:r>
      <w:commentRangeEnd w:id="10"/>
      <w:r>
        <w:rPr>
          <w:rStyle w:val="CommentReference"/>
          <w:rFonts w:eastAsia="SimSun"/>
          <w:lang w:eastAsia="zh-CN"/>
        </w:rPr>
        <w:commentReference w:id="10"/>
      </w:r>
      <w:r>
        <w:t xml:space="preserve"> </w:t>
      </w:r>
      <w:r w:rsidR="006E119E">
        <w:t xml:space="preserve">with the </w:t>
      </w:r>
      <w:r w:rsidR="006E119E" w:rsidRPr="006E119E">
        <w:t>Registry of Efficacy and Effectiveness Studies</w:t>
      </w:r>
      <w:r w:rsidR="006E119E">
        <w:t xml:space="preserve"> </w:t>
      </w:r>
      <w:hyperlink r:id="rId9" w:history="1">
        <w:r w:rsidR="006E119E" w:rsidRPr="004930D7">
          <w:rPr>
            <w:rStyle w:val="Hyperlink"/>
          </w:rPr>
          <w:t>https://sreereg.icpsr.umich.edu/sreereg/</w:t>
        </w:r>
      </w:hyperlink>
      <w:r w:rsidR="006E119E">
        <w:t xml:space="preserve"> </w:t>
      </w:r>
      <w:r>
        <w:t xml:space="preserve">within the first year of the project as stated in the </w:t>
      </w:r>
      <w:r w:rsidR="006E119E">
        <w:t xml:space="preserve">IES </w:t>
      </w:r>
      <w:r w:rsidRPr="00920293">
        <w:t>Standards for Excellence in Education Research</w:t>
      </w:r>
      <w:r>
        <w:t xml:space="preserve"> (SEER) Principles.</w:t>
      </w:r>
      <w:r w:rsidR="006E119E">
        <w:t xml:space="preserve"> </w:t>
      </w:r>
      <w:r>
        <w:t xml:space="preserve">Interested parties can </w:t>
      </w:r>
      <w:commentRangeStart w:id="11"/>
      <w:r>
        <w:t>also access the data</w:t>
      </w:r>
      <w:commentRangeEnd w:id="11"/>
      <w:r w:rsidR="00E47576">
        <w:rPr>
          <w:rStyle w:val="CommentReference"/>
          <w:rFonts w:eastAsia="SimSun"/>
          <w:lang w:eastAsia="zh-CN"/>
        </w:rPr>
        <w:commentReference w:id="11"/>
      </w:r>
      <w:r>
        <w:t xml:space="preserve"> through the </w:t>
      </w:r>
      <w:r w:rsidRPr="006870C0">
        <w:t>Institutional Repository at UF (IR@UF)</w:t>
      </w:r>
      <w:r w:rsidR="006E119E">
        <w:t xml:space="preserve"> </w:t>
      </w:r>
      <w:hyperlink r:id="rId10" w:history="1">
        <w:r w:rsidR="006E119E" w:rsidRPr="004930D7">
          <w:rPr>
            <w:rStyle w:val="Hyperlink"/>
          </w:rPr>
          <w:t>https://ufdc.ufl.edu/ufir</w:t>
        </w:r>
      </w:hyperlink>
      <w:r>
        <w:t xml:space="preserve">. </w:t>
      </w:r>
      <w:r w:rsidR="00FC267A">
        <w:t xml:space="preserve"> </w:t>
      </w:r>
      <w:r w:rsidR="00E47FD0" w:rsidRPr="00700132">
        <w:t xml:space="preserve"> </w:t>
      </w:r>
    </w:p>
    <w:p w14:paraId="01597E70" w14:textId="77777777" w:rsidR="0066395A" w:rsidRPr="00700132" w:rsidRDefault="0066395A" w:rsidP="00972D54">
      <w:pPr>
        <w:widowControl w:val="0"/>
        <w:ind w:firstLine="720"/>
        <w:rPr>
          <w:bCs/>
          <w:iCs/>
          <w:lang w:val="en"/>
        </w:rPr>
      </w:pPr>
    </w:p>
    <w:p w14:paraId="70F8124E" w14:textId="7D09C9FD" w:rsidR="001E659B" w:rsidRPr="00700132" w:rsidRDefault="001E659B" w:rsidP="00700132">
      <w:pPr>
        <w:widowControl w:val="0"/>
        <w:rPr>
          <w:b/>
          <w:bCs/>
          <w:iCs/>
          <w:lang w:val="en"/>
        </w:rPr>
      </w:pPr>
      <w:r w:rsidRPr="00700132">
        <w:rPr>
          <w:b/>
          <w:bCs/>
          <w:iCs/>
          <w:lang w:val="en"/>
        </w:rPr>
        <w:t xml:space="preserve">Expected </w:t>
      </w:r>
      <w:r w:rsidR="005875DA">
        <w:rPr>
          <w:b/>
          <w:bCs/>
          <w:iCs/>
          <w:lang w:val="en"/>
        </w:rPr>
        <w:t>Schedule</w:t>
      </w:r>
      <w:r w:rsidRPr="00700132">
        <w:rPr>
          <w:b/>
          <w:bCs/>
          <w:iCs/>
          <w:lang w:val="en"/>
        </w:rPr>
        <w:t xml:space="preserve"> for Data Sharing</w:t>
      </w:r>
    </w:p>
    <w:p w14:paraId="76F0DC5E" w14:textId="27A38950" w:rsidR="000C0BE9" w:rsidRDefault="003806F5" w:rsidP="008D78AE">
      <w:pPr>
        <w:ind w:firstLine="720"/>
        <w:rPr>
          <w:rFonts w:eastAsia="Times New Roman"/>
        </w:rPr>
      </w:pPr>
      <w:r>
        <w:lastRenderedPageBreak/>
        <w:t>The PI</w:t>
      </w:r>
      <w:r w:rsidR="00F33B06">
        <w:t xml:space="preserve"> </w:t>
      </w:r>
      <w:r w:rsidR="001E659B" w:rsidRPr="00700132">
        <w:t xml:space="preserve">will work to provide electronic data derived from this project upon request, in a timely manner, and on a nondiscriminatory basis. </w:t>
      </w:r>
      <w:r w:rsidR="00700132">
        <w:t>A</w:t>
      </w:r>
      <w:r w:rsidR="001E659B" w:rsidRPr="00700132">
        <w:t xml:space="preserve">ll </w:t>
      </w:r>
      <w:r w:rsidR="003671D0">
        <w:t xml:space="preserve">final </w:t>
      </w:r>
      <w:r w:rsidR="001E659B" w:rsidRPr="00700132">
        <w:t xml:space="preserve">data will be </w:t>
      </w:r>
      <w:r w:rsidR="00700132">
        <w:t>shared</w:t>
      </w:r>
      <w:r w:rsidR="001E659B" w:rsidRPr="00700132">
        <w:t xml:space="preserve"> </w:t>
      </w:r>
      <w:r w:rsidR="00166CBE">
        <w:t>once</w:t>
      </w:r>
      <w:r w:rsidR="00700132">
        <w:t xml:space="preserve"> the </w:t>
      </w:r>
      <w:r w:rsidR="001E659B" w:rsidRPr="00700132">
        <w:t>findings</w:t>
      </w:r>
      <w:r w:rsidR="00700132">
        <w:t xml:space="preserve"> from the final </w:t>
      </w:r>
      <w:r w:rsidR="00166CBE" w:rsidRPr="00700132">
        <w:t>analyses</w:t>
      </w:r>
      <w:r w:rsidR="00166CBE">
        <w:t xml:space="preserve"> are complete</w:t>
      </w:r>
      <w:r w:rsidR="00912B07">
        <w:t>d</w:t>
      </w:r>
      <w:r w:rsidR="00166CBE">
        <w:t xml:space="preserve"> and</w:t>
      </w:r>
      <w:r w:rsidR="00700132">
        <w:t xml:space="preserve"> published in </w:t>
      </w:r>
      <w:r w:rsidR="001E659B" w:rsidRPr="00700132">
        <w:t>a peer-reviewed scholarly publication</w:t>
      </w:r>
      <w:r w:rsidR="00700132">
        <w:t>.</w:t>
      </w:r>
      <w:r w:rsidR="001E659B" w:rsidRPr="00700132">
        <w:t xml:space="preserve"> </w:t>
      </w:r>
      <w:r w:rsidR="008230D6">
        <w:rPr>
          <w:rFonts w:eastAsia="Times New Roman"/>
        </w:rPr>
        <w:t>P</w:t>
      </w:r>
      <w:r w:rsidR="008230D6" w:rsidRPr="008230D6">
        <w:rPr>
          <w:rFonts w:eastAsia="Times New Roman"/>
        </w:rPr>
        <w:t xml:space="preserve">eer-reviewed publications resulting from the study will be accompanied by the </w:t>
      </w:r>
      <w:r w:rsidR="008230D6">
        <w:rPr>
          <w:rFonts w:eastAsia="Times New Roman"/>
        </w:rPr>
        <w:t xml:space="preserve">final research </w:t>
      </w:r>
      <w:r w:rsidR="008230D6" w:rsidRPr="008230D6">
        <w:rPr>
          <w:rFonts w:eastAsia="Times New Roman"/>
        </w:rPr>
        <w:t>dataset.</w:t>
      </w:r>
      <w:r w:rsidR="00F63EB0">
        <w:rPr>
          <w:rFonts w:eastAsia="Times New Roman"/>
        </w:rPr>
        <w:t xml:space="preserve"> </w:t>
      </w:r>
      <w:r w:rsidR="00F63EB0" w:rsidRPr="00912B07">
        <w:rPr>
          <w:bCs/>
        </w:rPr>
        <w:t>The final research dataset used for final peer-review</w:t>
      </w:r>
      <w:r w:rsidR="00487818">
        <w:rPr>
          <w:bCs/>
        </w:rPr>
        <w:t>ed</w:t>
      </w:r>
      <w:r w:rsidR="00F63EB0" w:rsidRPr="00912B07">
        <w:rPr>
          <w:bCs/>
        </w:rPr>
        <w:t xml:space="preserve"> publications will be available via</w:t>
      </w:r>
      <w:r w:rsidR="009C679D">
        <w:rPr>
          <w:bCs/>
        </w:rPr>
        <w:t xml:space="preserve"> the</w:t>
      </w:r>
      <w:r w:rsidR="00F63EB0" w:rsidRPr="00912B07">
        <w:rPr>
          <w:bCs/>
        </w:rPr>
        <w:t xml:space="preserve"> </w:t>
      </w:r>
      <w:r w:rsidR="00F63EB0" w:rsidRPr="00912B07">
        <w:t>IR@UF</w:t>
      </w:r>
      <w:r w:rsidR="00F63EB0" w:rsidRPr="00912B07">
        <w:rPr>
          <w:bCs/>
        </w:rPr>
        <w:t xml:space="preserve"> at the time of publication.</w:t>
      </w:r>
      <w:r w:rsidR="00F63EB0">
        <w:rPr>
          <w:bCs/>
        </w:rPr>
        <w:t xml:space="preserve"> </w:t>
      </w:r>
      <w:r w:rsidR="00487818">
        <w:rPr>
          <w:bCs/>
        </w:rPr>
        <w:t xml:space="preserve">The PI will submit </w:t>
      </w:r>
      <w:r w:rsidR="00487818" w:rsidRPr="00487818">
        <w:rPr>
          <w:bCs/>
        </w:rPr>
        <w:t>electronic version</w:t>
      </w:r>
      <w:r w:rsidR="00407AC1">
        <w:rPr>
          <w:bCs/>
        </w:rPr>
        <w:t>s</w:t>
      </w:r>
      <w:r w:rsidR="00487818" w:rsidRPr="00487818">
        <w:rPr>
          <w:bCs/>
        </w:rPr>
        <w:t xml:space="preserve"> of </w:t>
      </w:r>
      <w:commentRangeStart w:id="12"/>
      <w:r w:rsidR="00487818" w:rsidRPr="00487818">
        <w:rPr>
          <w:bCs/>
        </w:rPr>
        <w:t>final manuscripts</w:t>
      </w:r>
      <w:commentRangeEnd w:id="12"/>
      <w:r w:rsidR="00487818">
        <w:rPr>
          <w:rStyle w:val="CommentReference"/>
          <w:rFonts w:eastAsia="SimSun"/>
          <w:lang w:eastAsia="zh-CN"/>
        </w:rPr>
        <w:commentReference w:id="12"/>
      </w:r>
      <w:r w:rsidR="00487818" w:rsidRPr="00487818">
        <w:rPr>
          <w:bCs/>
        </w:rPr>
        <w:t xml:space="preserve"> to </w:t>
      </w:r>
      <w:commentRangeStart w:id="13"/>
      <w:r w:rsidR="00487818" w:rsidRPr="00487818">
        <w:rPr>
          <w:bCs/>
        </w:rPr>
        <w:t>ERIC</w:t>
      </w:r>
      <w:commentRangeEnd w:id="13"/>
      <w:r w:rsidR="00487818">
        <w:rPr>
          <w:rStyle w:val="CommentReference"/>
          <w:rFonts w:eastAsia="SimSun"/>
          <w:lang w:eastAsia="zh-CN"/>
        </w:rPr>
        <w:commentReference w:id="13"/>
      </w:r>
      <w:r w:rsidR="00487818" w:rsidRPr="00487818">
        <w:rPr>
          <w:bCs/>
        </w:rPr>
        <w:t xml:space="preserve"> upon acceptance for publication in a peer-reviewed journal or as a final deliverable by </w:t>
      </w:r>
      <w:r w:rsidR="00487818">
        <w:rPr>
          <w:bCs/>
        </w:rPr>
        <w:t>U</w:t>
      </w:r>
      <w:r w:rsidR="005875DA">
        <w:rPr>
          <w:bCs/>
        </w:rPr>
        <w:t>.</w:t>
      </w:r>
      <w:r w:rsidR="00487818">
        <w:rPr>
          <w:bCs/>
        </w:rPr>
        <w:t>S</w:t>
      </w:r>
      <w:r w:rsidR="005875DA">
        <w:rPr>
          <w:bCs/>
        </w:rPr>
        <w:t>.</w:t>
      </w:r>
      <w:r w:rsidR="00487818">
        <w:rPr>
          <w:bCs/>
        </w:rPr>
        <w:t xml:space="preserve"> ED. </w:t>
      </w:r>
      <w:r w:rsidR="00487818" w:rsidRPr="00487818">
        <w:rPr>
          <w:bCs/>
        </w:rPr>
        <w:t xml:space="preserve">ERIC makes the final manuscript available 12 months after the publication of the article, unless the publisher allows for earlier </w:t>
      </w:r>
      <w:r w:rsidR="00487818">
        <w:rPr>
          <w:bCs/>
        </w:rPr>
        <w:t>access</w:t>
      </w:r>
      <w:r w:rsidR="00487818" w:rsidRPr="00487818">
        <w:rPr>
          <w:bCs/>
        </w:rPr>
        <w:t xml:space="preserve">. </w:t>
      </w:r>
      <w:r w:rsidR="00F33B06">
        <w:rPr>
          <w:bCs/>
        </w:rPr>
        <w:t xml:space="preserve">The </w:t>
      </w:r>
      <w:r w:rsidR="00487818">
        <w:rPr>
          <w:bCs/>
        </w:rPr>
        <w:t>PI</w:t>
      </w:r>
      <w:r w:rsidR="00487818" w:rsidRPr="00487818">
        <w:rPr>
          <w:bCs/>
        </w:rPr>
        <w:t xml:space="preserve"> </w:t>
      </w:r>
      <w:r w:rsidR="00487818">
        <w:rPr>
          <w:bCs/>
        </w:rPr>
        <w:t>will</w:t>
      </w:r>
      <w:r w:rsidR="00487818" w:rsidRPr="00487818">
        <w:rPr>
          <w:bCs/>
        </w:rPr>
        <w:t xml:space="preserve"> ensure that publishing agreements </w:t>
      </w:r>
      <w:r w:rsidR="00487818">
        <w:rPr>
          <w:bCs/>
        </w:rPr>
        <w:t>originating</w:t>
      </w:r>
      <w:r w:rsidR="00487818" w:rsidRPr="00487818">
        <w:rPr>
          <w:bCs/>
        </w:rPr>
        <w:t xml:space="preserve"> from IES-funded research, including copyright assignments with publishers or other third parties, are consistent with </w:t>
      </w:r>
      <w:r w:rsidR="00FA4677">
        <w:rPr>
          <w:bCs/>
        </w:rPr>
        <w:t xml:space="preserve">the </w:t>
      </w:r>
      <w:r w:rsidR="00487818">
        <w:rPr>
          <w:bCs/>
        </w:rPr>
        <w:t>IES policy regarding public access to research</w:t>
      </w:r>
      <w:r w:rsidR="00487818" w:rsidRPr="00487818">
        <w:rPr>
          <w:bCs/>
        </w:rPr>
        <w:t xml:space="preserve">. </w:t>
      </w:r>
      <w:r w:rsidR="00752339" w:rsidRPr="00773362">
        <w:rPr>
          <w:rFonts w:eastAsia="Times New Roman"/>
        </w:rPr>
        <w:t xml:space="preserve">Data will remain accessible for a minimum of 10 years after the date on which </w:t>
      </w:r>
      <w:r w:rsidR="00A736B2">
        <w:rPr>
          <w:rFonts w:eastAsia="Times New Roman"/>
        </w:rPr>
        <w:t>the data</w:t>
      </w:r>
      <w:r w:rsidR="00752339" w:rsidRPr="00773362">
        <w:rPr>
          <w:rFonts w:eastAsia="Times New Roman"/>
        </w:rPr>
        <w:t xml:space="preserve"> become accessible</w:t>
      </w:r>
      <w:r w:rsidR="00752339">
        <w:rPr>
          <w:rFonts w:eastAsia="Times New Roman"/>
        </w:rPr>
        <w:t xml:space="preserve"> </w:t>
      </w:r>
      <w:r w:rsidR="00752339" w:rsidRPr="002B364E">
        <w:t>as required by IES guidelines</w:t>
      </w:r>
      <w:r w:rsidR="00752339" w:rsidRPr="00773362">
        <w:rPr>
          <w:rFonts w:eastAsia="Times New Roman"/>
        </w:rPr>
        <w:t xml:space="preserve">. </w:t>
      </w:r>
      <w:r>
        <w:rPr>
          <w:rFonts w:eastAsia="Times New Roman"/>
        </w:rPr>
        <w:t>The PI</w:t>
      </w:r>
      <w:r w:rsidR="00752339" w:rsidRPr="00773362">
        <w:rPr>
          <w:rFonts w:eastAsia="Times New Roman"/>
        </w:rPr>
        <w:t xml:space="preserve"> understand</w:t>
      </w:r>
      <w:r w:rsidR="00F33B06">
        <w:rPr>
          <w:rFonts w:eastAsia="Times New Roman"/>
        </w:rPr>
        <w:t>s</w:t>
      </w:r>
      <w:r w:rsidR="00752339" w:rsidRPr="00773362">
        <w:rPr>
          <w:rFonts w:eastAsia="Times New Roman"/>
        </w:rPr>
        <w:t xml:space="preserve"> that data accessibility will be reviewed at the annual progress reviews and revised as necessary.</w:t>
      </w:r>
    </w:p>
    <w:p w14:paraId="4C573230" w14:textId="77777777" w:rsidR="00912B07" w:rsidRPr="00700132" w:rsidRDefault="00912B07" w:rsidP="00700132"/>
    <w:p w14:paraId="24396C24" w14:textId="44BA74DC" w:rsidR="001E659B" w:rsidRPr="00700132" w:rsidRDefault="001E659B" w:rsidP="00700132">
      <w:pPr>
        <w:rPr>
          <w:b/>
        </w:rPr>
      </w:pPr>
      <w:r w:rsidRPr="00700132">
        <w:rPr>
          <w:b/>
        </w:rPr>
        <w:t>Format</w:t>
      </w:r>
      <w:r w:rsidR="000C0BE9" w:rsidRPr="00700132">
        <w:rPr>
          <w:b/>
        </w:rPr>
        <w:t xml:space="preserve"> of Final Electronic Dataset</w:t>
      </w:r>
      <w:r w:rsidRPr="00700132">
        <w:rPr>
          <w:b/>
        </w:rPr>
        <w:t xml:space="preserve"> </w:t>
      </w:r>
    </w:p>
    <w:p w14:paraId="49F6676F" w14:textId="171BCF6B" w:rsidR="001E659B" w:rsidRPr="00700132" w:rsidRDefault="007B7F26" w:rsidP="00702250">
      <w:pPr>
        <w:ind w:firstLine="720"/>
      </w:pPr>
      <w:r>
        <w:t>Final</w:t>
      </w:r>
      <w:r w:rsidR="0066395A">
        <w:t xml:space="preserve"> d</w:t>
      </w:r>
      <w:r w:rsidR="0066395A" w:rsidRPr="00700132">
        <w:t>ata will be stored in nonproprietary, uncompressed, unencrypted formats commonly utilized within the research community.</w:t>
      </w:r>
      <w:r w:rsidR="0066395A">
        <w:t xml:space="preserve"> </w:t>
      </w:r>
      <w:r w:rsidR="00617886" w:rsidRPr="00617886">
        <w:rPr>
          <w:iCs/>
        </w:rPr>
        <w:t xml:space="preserve">Data formats </w:t>
      </w:r>
      <w:r w:rsidR="00617886">
        <w:rPr>
          <w:iCs/>
        </w:rPr>
        <w:t>will</w:t>
      </w:r>
      <w:r w:rsidR="00617886" w:rsidRPr="00617886">
        <w:rPr>
          <w:iCs/>
        </w:rPr>
        <w:t xml:space="preserve"> be open and documented</w:t>
      </w:r>
      <w:r w:rsidR="00617886">
        <w:rPr>
          <w:iCs/>
        </w:rPr>
        <w:t>,</w:t>
      </w:r>
      <w:r w:rsidR="00617886" w:rsidRPr="00617886">
        <w:rPr>
          <w:iCs/>
        </w:rPr>
        <w:t xml:space="preserve"> and the sustainability of the format and preservation of the software needed to access the data </w:t>
      </w:r>
      <w:r w:rsidR="00617886">
        <w:rPr>
          <w:iCs/>
        </w:rPr>
        <w:t>will</w:t>
      </w:r>
      <w:r w:rsidR="00617886" w:rsidRPr="00617886">
        <w:rPr>
          <w:iCs/>
        </w:rPr>
        <w:t xml:space="preserve"> be a primary consideration.</w:t>
      </w:r>
      <w:r w:rsidR="00702250">
        <w:rPr>
          <w:iCs/>
        </w:rPr>
        <w:t xml:space="preserve"> </w:t>
      </w:r>
      <w:r w:rsidR="001E659B" w:rsidRPr="00700132">
        <w:rPr>
          <w:iCs/>
        </w:rPr>
        <w:t xml:space="preserve">The data generated from this project will be available in several widely used </w:t>
      </w:r>
      <w:commentRangeStart w:id="14"/>
      <w:r w:rsidR="001E659B" w:rsidRPr="00700132">
        <w:rPr>
          <w:iCs/>
        </w:rPr>
        <w:t>formats</w:t>
      </w:r>
      <w:commentRangeEnd w:id="14"/>
      <w:r w:rsidR="00702250">
        <w:rPr>
          <w:rStyle w:val="CommentReference"/>
          <w:rFonts w:eastAsia="SimSun"/>
          <w:lang w:eastAsia="zh-CN"/>
        </w:rPr>
        <w:commentReference w:id="14"/>
      </w:r>
      <w:r w:rsidR="00702250">
        <w:rPr>
          <w:iCs/>
        </w:rPr>
        <w:t xml:space="preserve"> </w:t>
      </w:r>
      <w:r w:rsidR="00702250" w:rsidRPr="00702250">
        <w:rPr>
          <w:iCs/>
          <w:highlight w:val="yellow"/>
        </w:rPr>
        <w:t>as follows</w:t>
      </w:r>
      <w:r w:rsidR="00702250">
        <w:rPr>
          <w:iCs/>
        </w:rPr>
        <w:t>:</w:t>
      </w:r>
      <w:r w:rsidR="001E659B" w:rsidRPr="00700132">
        <w:rPr>
          <w:iCs/>
        </w:rPr>
        <w:t xml:space="preserve"> </w:t>
      </w:r>
    </w:p>
    <w:p w14:paraId="0CEAFCAC" w14:textId="4957CA60" w:rsidR="001E659B" w:rsidRPr="00700132" w:rsidRDefault="001E659B" w:rsidP="00700132"/>
    <w:p w14:paraId="46AD2C49" w14:textId="77777777" w:rsidR="001E659B" w:rsidRPr="00700132" w:rsidRDefault="001E659B" w:rsidP="00700132">
      <w:pPr>
        <w:rPr>
          <w:b/>
        </w:rPr>
      </w:pPr>
      <w:r w:rsidRPr="00700132">
        <w:rPr>
          <w:b/>
        </w:rPr>
        <w:t>Metadata</w:t>
      </w:r>
    </w:p>
    <w:p w14:paraId="26498C15" w14:textId="7BF94645" w:rsidR="00D93958" w:rsidRPr="00700132" w:rsidRDefault="001E659B" w:rsidP="00A61F14">
      <w:pPr>
        <w:ind w:firstLine="720"/>
      </w:pPr>
      <w:r w:rsidRPr="00700132">
        <w:rPr>
          <w:rFonts w:eastAsia="Times New Roman"/>
        </w:rPr>
        <w:t>Accurately describing and documenting data allow other researchers to understand and track important details of the work</w:t>
      </w:r>
      <w:r w:rsidR="000A34EA">
        <w:rPr>
          <w:rFonts w:eastAsia="Times New Roman"/>
        </w:rPr>
        <w:t xml:space="preserve"> </w:t>
      </w:r>
      <w:r w:rsidR="00FC4ECD">
        <w:rPr>
          <w:rFonts w:eastAsia="Times New Roman"/>
        </w:rPr>
        <w:t>and</w:t>
      </w:r>
      <w:r w:rsidR="000A34EA">
        <w:rPr>
          <w:rFonts w:eastAsia="Times New Roman"/>
        </w:rPr>
        <w:t xml:space="preserve"> </w:t>
      </w:r>
      <w:r w:rsidR="000A34EA" w:rsidRPr="000A34EA">
        <w:t>to replicate the analysis performed by the original research team</w:t>
      </w:r>
      <w:r w:rsidRPr="00700132">
        <w:rPr>
          <w:rFonts w:eastAsia="Times New Roman"/>
        </w:rPr>
        <w:t>. In addition, providing metadata about the data also facilitates search and retrieval of the data when deposited in a repository. The Data Documentation Initiative (</w:t>
      </w:r>
      <w:r w:rsidR="000A34EA">
        <w:rPr>
          <w:rFonts w:eastAsia="Times New Roman"/>
        </w:rPr>
        <w:t xml:space="preserve">DDI; </w:t>
      </w:r>
      <w:hyperlink r:id="rId11" w:history="1">
        <w:r w:rsidR="00561F83" w:rsidRPr="00C633F6">
          <w:rPr>
            <w:rStyle w:val="Hyperlink"/>
            <w:iCs/>
          </w:rPr>
          <w:t>http://www.ddialliance.org/</w:t>
        </w:r>
      </w:hyperlink>
      <w:r w:rsidRPr="00700132">
        <w:rPr>
          <w:iCs/>
        </w:rPr>
        <w:t>)</w:t>
      </w:r>
      <w:r w:rsidRPr="00700132">
        <w:rPr>
          <w:rFonts w:eastAsia="Times New Roman"/>
        </w:rPr>
        <w:t xml:space="preserve"> will be used in the proposed project as the metadata standard to describe the data in order to facilitate interpretation and understanding. </w:t>
      </w:r>
      <w:r w:rsidRPr="00700132">
        <w:rPr>
          <w:lang w:val="en"/>
        </w:rPr>
        <w:t>A comprehensive, stand-alone metadata</w:t>
      </w:r>
      <w:r w:rsidRPr="00700132">
        <w:t xml:space="preserve"> document will be uploaded to the IR@UF with the dataset.</w:t>
      </w:r>
      <w:r w:rsidR="00FC4ECD">
        <w:t xml:space="preserve"> The document will </w:t>
      </w:r>
      <w:r w:rsidR="00FC4ECD" w:rsidRPr="00A446B3">
        <w:t xml:space="preserve">inform other researchers of the steps they will need to take to replicate </w:t>
      </w:r>
      <w:r w:rsidR="00FC4ECD">
        <w:t>the</w:t>
      </w:r>
      <w:r w:rsidR="00FC4ECD" w:rsidRPr="00A446B3">
        <w:t xml:space="preserve"> final study dataset, including</w:t>
      </w:r>
      <w:r w:rsidR="00FC4ECD">
        <w:t xml:space="preserve"> d</w:t>
      </w:r>
      <w:r w:rsidR="00FC4ECD" w:rsidRPr="00A446B3">
        <w:t>irections for requesting and obtaining the necessary data</w:t>
      </w:r>
      <w:r w:rsidR="00FC4ECD">
        <w:t xml:space="preserve"> as well as d</w:t>
      </w:r>
      <w:r w:rsidR="00FC4ECD" w:rsidRPr="00A446B3">
        <w:t>irections (i.e.</w:t>
      </w:r>
      <w:r w:rsidR="00FC4ECD">
        <w:t>,</w:t>
      </w:r>
      <w:r w:rsidR="00FC4ECD" w:rsidRPr="00A446B3">
        <w:t xml:space="preserve"> programming files, codebook) for coding the data in order to create the analytical measures and </w:t>
      </w:r>
      <w:r w:rsidR="00561F83">
        <w:t xml:space="preserve">to </w:t>
      </w:r>
      <w:r w:rsidR="00FC4ECD" w:rsidRPr="00A446B3">
        <w:t xml:space="preserve">merge those measures to construct </w:t>
      </w:r>
      <w:r w:rsidR="00FC4ECD">
        <w:t>the</w:t>
      </w:r>
      <w:r w:rsidR="00FC4ECD" w:rsidRPr="00A446B3">
        <w:t xml:space="preserve"> final study dataset.</w:t>
      </w:r>
      <w:r w:rsidR="00FC4ECD">
        <w:t xml:space="preserve"> T</w:t>
      </w:r>
      <w:r w:rsidR="000A34EA" w:rsidRPr="000A34EA">
        <w:t xml:space="preserve">he document </w:t>
      </w:r>
      <w:r w:rsidR="000A34EA">
        <w:t>will</w:t>
      </w:r>
      <w:r w:rsidR="000A34EA" w:rsidRPr="000A34EA">
        <w:t xml:space="preserve"> include a summary of the purpose of the data collection, methodology</w:t>
      </w:r>
      <w:r w:rsidR="000A34EA">
        <w:t>,</w:t>
      </w:r>
      <w:r w:rsidR="000A34EA" w:rsidRPr="000A34EA">
        <w:t xml:space="preserve"> and procedures used to collect the data, timing of the data collection, as well as details of the data codes, definition of variables, variable field locations, and frequencies. </w:t>
      </w:r>
    </w:p>
    <w:p w14:paraId="52AF891A" w14:textId="77777777" w:rsidR="00A61F14" w:rsidRDefault="00A61F14" w:rsidP="00D93958">
      <w:pPr>
        <w:rPr>
          <w:b/>
        </w:rPr>
      </w:pPr>
    </w:p>
    <w:p w14:paraId="05D6DAC1" w14:textId="79A8902A" w:rsidR="00671B33" w:rsidRPr="00700132" w:rsidRDefault="001E659B" w:rsidP="00D93958">
      <w:pPr>
        <w:rPr>
          <w:b/>
        </w:rPr>
      </w:pPr>
      <w:r w:rsidRPr="00700132">
        <w:rPr>
          <w:b/>
        </w:rPr>
        <w:t>Method of</w:t>
      </w:r>
      <w:r w:rsidR="002D6F6E" w:rsidRPr="00700132">
        <w:rPr>
          <w:b/>
        </w:rPr>
        <w:t xml:space="preserve"> Data</w:t>
      </w:r>
      <w:r w:rsidRPr="00700132">
        <w:rPr>
          <w:b/>
        </w:rPr>
        <w:t xml:space="preserve"> Sharing</w:t>
      </w:r>
      <w:r w:rsidR="00671B33" w:rsidRPr="00700132">
        <w:rPr>
          <w:b/>
        </w:rPr>
        <w:t xml:space="preserve"> </w:t>
      </w:r>
    </w:p>
    <w:p w14:paraId="6C951C97" w14:textId="001F75C8" w:rsidR="001909FD" w:rsidRPr="00027BC3" w:rsidRDefault="001909FD" w:rsidP="001909FD">
      <w:pPr>
        <w:ind w:firstLine="720"/>
      </w:pPr>
      <w:r w:rsidRPr="00700132">
        <w:t>The results of the proposed research, including the results of associated statistical analyses, will be disseminated primarily through publication in journals and conference presentations. Published analyses will be available in print or electronically from publishers, subject to subscription/printing charges and copyrights.</w:t>
      </w:r>
      <w:r>
        <w:t xml:space="preserve"> The PI</w:t>
      </w:r>
      <w:r w:rsidRPr="00700132">
        <w:t xml:space="preserve"> will submit electronic version</w:t>
      </w:r>
      <w:r w:rsidR="00407AC1">
        <w:t>s</w:t>
      </w:r>
      <w:r w:rsidRPr="00700132">
        <w:t xml:space="preserve"> of final manuscripts</w:t>
      </w:r>
      <w:r>
        <w:t xml:space="preserve"> which </w:t>
      </w:r>
      <w:r w:rsidRPr="000A6FC6">
        <w:t>include all modifications from the peer</w:t>
      </w:r>
      <w:r>
        <w:t>-</w:t>
      </w:r>
      <w:r w:rsidRPr="000A6FC6">
        <w:t>review process</w:t>
      </w:r>
      <w:r w:rsidRPr="00700132">
        <w:t xml:space="preserve"> to ERIC upon acceptance for publication in a peer-reviewed scholarly publication</w:t>
      </w:r>
      <w:r>
        <w:t xml:space="preserve">. The PI will ensure all final </w:t>
      </w:r>
      <w:r w:rsidRPr="00027BC3">
        <w:t xml:space="preserve">peer-reviewed manuscripts that arise directly from </w:t>
      </w:r>
      <w:r>
        <w:t>this</w:t>
      </w:r>
      <w:r w:rsidRPr="00027BC3">
        <w:t xml:space="preserve"> award</w:t>
      </w:r>
      <w:r>
        <w:t xml:space="preserve"> are submitted</w:t>
      </w:r>
      <w:r w:rsidRPr="00027BC3">
        <w:t xml:space="preserve"> to ERIC, even if </w:t>
      </w:r>
      <w:r>
        <w:t>the PI is</w:t>
      </w:r>
      <w:r w:rsidRPr="00027BC3">
        <w:t xml:space="preserve"> not an author or co-author of the paper</w:t>
      </w:r>
      <w:r>
        <w:t>.</w:t>
      </w:r>
      <w:r w:rsidRPr="00027BC3">
        <w:t xml:space="preserve"> </w:t>
      </w:r>
    </w:p>
    <w:p w14:paraId="7F7389EE" w14:textId="0859E403" w:rsidR="005A228F" w:rsidRPr="00700132" w:rsidRDefault="001909FD" w:rsidP="00D0255B">
      <w:pPr>
        <w:ind w:firstLine="720"/>
      </w:pPr>
      <w:r w:rsidRPr="00700132">
        <w:lastRenderedPageBreak/>
        <w:t>Interested parties should request data directly from the PI or access the data through the IR@UF</w:t>
      </w:r>
      <w:r>
        <w:t xml:space="preserve">, </w:t>
      </w:r>
      <w:r w:rsidRPr="00700132">
        <w:t>so that other researchers may replicate analyses or explore the data to answer new questions.</w:t>
      </w:r>
      <w:r>
        <w:t xml:space="preserve"> Only de-identified data will be included </w:t>
      </w:r>
      <w:r w:rsidRPr="00300A84">
        <w:t>in the final project analyses</w:t>
      </w:r>
      <w:r>
        <w:t>. Final project d</w:t>
      </w:r>
      <w:r w:rsidRPr="00700132">
        <w:t>ata will be shared with all researchers who agree to</w:t>
      </w:r>
      <w:r>
        <w:t xml:space="preserve"> </w:t>
      </w:r>
      <w:r w:rsidRPr="00700132">
        <w:t>any repository requirements</w:t>
      </w:r>
      <w:r>
        <w:t xml:space="preserve"> and</w:t>
      </w:r>
      <w:r w:rsidRPr="00700132">
        <w:t xml:space="preserve"> a confidentiality clause </w:t>
      </w:r>
      <w:r>
        <w:t xml:space="preserve">as described in the </w:t>
      </w:r>
      <w:r w:rsidRPr="001909FD">
        <w:t>Data Sharing Agreement section.</w:t>
      </w:r>
      <w:r w:rsidR="005A228F">
        <w:t xml:space="preserve"> </w:t>
      </w:r>
      <w:r w:rsidR="00EC251E">
        <w:t>The PI</w:t>
      </w:r>
      <w:r w:rsidR="00EC251E" w:rsidRPr="00700132">
        <w:t xml:space="preserve"> will host access requirements on a project website to provide contact information and updates on project status. </w:t>
      </w:r>
      <w:r w:rsidR="005A228F" w:rsidRPr="00700132">
        <w:t xml:space="preserve">Depending on the size of the request, data may be provided via email, the </w:t>
      </w:r>
      <w:r w:rsidR="005A228F" w:rsidRPr="00700132">
        <w:rPr>
          <w:rFonts w:eastAsia="Times New Roman"/>
        </w:rPr>
        <w:t>IR@UF</w:t>
      </w:r>
      <w:r w:rsidR="005A228F" w:rsidRPr="00700132">
        <w:t xml:space="preserve">, Dropbox for </w:t>
      </w:r>
      <w:r w:rsidR="005A228F">
        <w:t xml:space="preserve">Faculty, </w:t>
      </w:r>
      <w:r w:rsidR="005A228F" w:rsidRPr="004B2A73">
        <w:t>OneDrive for Business</w:t>
      </w:r>
      <w:r w:rsidR="0052797C">
        <w:t>, or Google G Suite</w:t>
      </w:r>
      <w:r w:rsidR="005A228F" w:rsidRPr="00700132">
        <w:t xml:space="preserve">. For large files, </w:t>
      </w:r>
      <w:r w:rsidR="005A228F">
        <w:t>the PI</w:t>
      </w:r>
      <w:r w:rsidR="005A228F" w:rsidRPr="00700132">
        <w:t xml:space="preserve"> will use File-Express (</w:t>
      </w:r>
      <w:hyperlink r:id="rId12" w:history="1">
        <w:r w:rsidR="00D0255B" w:rsidRPr="00C633F6">
          <w:rPr>
            <w:rStyle w:val="Hyperlink"/>
          </w:rPr>
          <w:t>https://file-express.ufl.edu/</w:t>
        </w:r>
      </w:hyperlink>
      <w:r w:rsidR="005A228F" w:rsidRPr="00700132">
        <w:t xml:space="preserve">), a UF web-based service that utilizes a secure server allowing UF researchers to share </w:t>
      </w:r>
      <w:r w:rsidR="003B42F8" w:rsidRPr="003B42F8">
        <w:t xml:space="preserve">a maximum single file size of </w:t>
      </w:r>
      <w:r w:rsidR="005A228F" w:rsidRPr="00700132">
        <w:t xml:space="preserve">5 GB with members of both the UF and non-UF community around the world. Curriculum materials will be made available via the project website, </w:t>
      </w:r>
      <w:r w:rsidR="00D0255B">
        <w:t xml:space="preserve">the </w:t>
      </w:r>
      <w:r w:rsidR="005A228F" w:rsidRPr="00700132">
        <w:rPr>
          <w:rFonts w:eastAsia="Times New Roman"/>
        </w:rPr>
        <w:t>IR@UF</w:t>
      </w:r>
      <w:r w:rsidR="005A228F" w:rsidRPr="00700132">
        <w:t xml:space="preserve">, and/or the </w:t>
      </w:r>
      <w:commentRangeStart w:id="15"/>
      <w:r w:rsidR="005A228F" w:rsidRPr="00700132">
        <w:t>national Multimedia Educational Resource for Learning and Online Teaching (MERLOT</w:t>
      </w:r>
      <w:r w:rsidR="00EC251E">
        <w:t xml:space="preserve">; </w:t>
      </w:r>
      <w:hyperlink r:id="rId13" w:history="1">
        <w:r w:rsidR="00EC251E" w:rsidRPr="00B65A4D">
          <w:rPr>
            <w:rStyle w:val="Hyperlink"/>
          </w:rPr>
          <w:t>https://www.merlot.org</w:t>
        </w:r>
      </w:hyperlink>
      <w:r w:rsidR="005A228F" w:rsidRPr="00700132">
        <w:t>) repository</w:t>
      </w:r>
      <w:commentRangeEnd w:id="15"/>
      <w:r w:rsidR="00E22E52">
        <w:rPr>
          <w:rStyle w:val="CommentReference"/>
          <w:rFonts w:eastAsia="SimSun"/>
          <w:lang w:eastAsia="zh-CN"/>
        </w:rPr>
        <w:commentReference w:id="15"/>
      </w:r>
      <w:r w:rsidR="005A228F" w:rsidRPr="00700132">
        <w:t xml:space="preserve"> where they will be peer reviewed. </w:t>
      </w:r>
    </w:p>
    <w:p w14:paraId="2355160E" w14:textId="7679D92C" w:rsidR="00912B07" w:rsidRPr="00912B07" w:rsidRDefault="00912B07" w:rsidP="005A228F">
      <w:pPr>
        <w:ind w:firstLine="720"/>
      </w:pPr>
      <w:commentRangeStart w:id="16"/>
      <w:r w:rsidRPr="00912B07">
        <w:t>For long-term data storage</w:t>
      </w:r>
      <w:commentRangeEnd w:id="16"/>
      <w:r w:rsidR="00E22E52">
        <w:rPr>
          <w:rStyle w:val="CommentReference"/>
          <w:rFonts w:eastAsia="SimSun"/>
          <w:lang w:eastAsia="zh-CN"/>
        </w:rPr>
        <w:commentReference w:id="16"/>
      </w:r>
      <w:r w:rsidRPr="00912B07">
        <w:t xml:space="preserve">, this project will utilize the IR@UF. The IR@UF is the digital archive for the intellectual output of the UF community and will provide long-term, open access </w:t>
      </w:r>
      <w:r w:rsidRPr="00912B07">
        <w:rPr>
          <w:bCs/>
        </w:rPr>
        <w:t xml:space="preserve">free of commercial cost, incurring no additional </w:t>
      </w:r>
      <w:r w:rsidR="005A228F">
        <w:rPr>
          <w:bCs/>
        </w:rPr>
        <w:t>expense</w:t>
      </w:r>
      <w:r w:rsidRPr="00912B07">
        <w:rPr>
          <w:bCs/>
        </w:rPr>
        <w:t xml:space="preserve"> to this project. The UF Libraries established and supports the IR@UF in order to offer a central location for the collection, preservation, and </w:t>
      </w:r>
      <w:r w:rsidR="007A6197" w:rsidRPr="007A6197">
        <w:rPr>
          <w:bCs/>
        </w:rPr>
        <w:t xml:space="preserve">worldwide </w:t>
      </w:r>
      <w:r w:rsidRPr="00912B07">
        <w:rPr>
          <w:bCs/>
        </w:rPr>
        <w:t xml:space="preserve">dissemination of scholarly, research, and creative production alongside historical materials from UF. </w:t>
      </w:r>
      <w:r w:rsidRPr="00912B07">
        <w:t>The historical materials provide context for research and researchers, enabling insight into the history, nature, and culture of UF.</w:t>
      </w:r>
      <w:r w:rsidRPr="00912B07">
        <w:rPr>
          <w:bCs/>
        </w:rPr>
        <w:t xml:space="preserve"> </w:t>
      </w:r>
      <w:r w:rsidRPr="00912B07">
        <w:t>A direct, permanent URL link to the dataset will be made available through the IR@UF (</w:t>
      </w:r>
      <w:hyperlink r:id="rId14" w:history="1">
        <w:r w:rsidR="00B80103" w:rsidRPr="00D02629">
          <w:rPr>
            <w:rStyle w:val="Hyperlink"/>
          </w:rPr>
          <w:t>https://ufdc.ufl.edu/ufir</w:t>
        </w:r>
      </w:hyperlink>
      <w:r w:rsidRPr="00912B07">
        <w:t xml:space="preserve">). The current contact for the repository is </w:t>
      </w:r>
      <w:r w:rsidR="007A6197">
        <w:t>Chelsea Johnston</w:t>
      </w:r>
      <w:r w:rsidRPr="00912B07">
        <w:t>,</w:t>
      </w:r>
      <w:r w:rsidR="007A6197">
        <w:t xml:space="preserve"> </w:t>
      </w:r>
      <w:r w:rsidR="007A6197" w:rsidRPr="007A6197">
        <w:t>Scholarly Repository Librarian</w:t>
      </w:r>
      <w:r w:rsidR="007A6197">
        <w:t>,</w:t>
      </w:r>
      <w:r w:rsidRPr="00912B07">
        <w:t xml:space="preserve"> (352) 273-2</w:t>
      </w:r>
      <w:r w:rsidR="007A6197">
        <w:t>904</w:t>
      </w:r>
      <w:r w:rsidRPr="00912B07">
        <w:t>,</w:t>
      </w:r>
      <w:r w:rsidR="005A228F">
        <w:t xml:space="preserve"> </w:t>
      </w:r>
      <w:hyperlink r:id="rId15" w:history="1">
        <w:r w:rsidR="007A6197" w:rsidRPr="00593652">
          <w:rPr>
            <w:rStyle w:val="Hyperlink"/>
          </w:rPr>
          <w:t>cjohnston@ufl.edu</w:t>
        </w:r>
      </w:hyperlink>
      <w:r w:rsidRPr="00912B07">
        <w:t>.</w:t>
      </w:r>
      <w:r w:rsidR="005A228F">
        <w:t xml:space="preserve"> </w:t>
      </w:r>
      <w:r w:rsidRPr="00912B07">
        <w:rPr>
          <w:lang w:val="en"/>
        </w:rPr>
        <w:t xml:space="preserve">Items submitted to the </w:t>
      </w:r>
      <w:r w:rsidRPr="00912B07">
        <w:rPr>
          <w:iCs/>
          <w:lang w:val="en"/>
        </w:rPr>
        <w:t>IR@UF</w:t>
      </w:r>
      <w:r w:rsidRPr="00912B07">
        <w:rPr>
          <w:lang w:val="en"/>
        </w:rPr>
        <w:t xml:space="preserve"> will be retained indefinitely</w:t>
      </w:r>
      <w:r w:rsidR="007A6197">
        <w:rPr>
          <w:lang w:val="en"/>
        </w:rPr>
        <w:t xml:space="preserve"> and</w:t>
      </w:r>
      <w:r w:rsidRPr="00912B07">
        <w:rPr>
          <w:lang w:val="en"/>
        </w:rPr>
        <w:t xml:space="preserve"> archived according to current best practice. The </w:t>
      </w:r>
      <w:r w:rsidRPr="00912B07">
        <w:rPr>
          <w:iCs/>
          <w:lang w:val="en"/>
        </w:rPr>
        <w:t>IR@UF</w:t>
      </w:r>
      <w:r w:rsidRPr="00912B07">
        <w:rPr>
          <w:lang w:val="en"/>
        </w:rPr>
        <w:t xml:space="preserve"> will attempt to ensure continued usability and accessibility and will migrate items to new formats as necessary. </w:t>
      </w:r>
    </w:p>
    <w:p w14:paraId="123BE34B" w14:textId="77777777" w:rsidR="00912B07" w:rsidRPr="00912B07" w:rsidRDefault="00912B07" w:rsidP="00912B07">
      <w:pPr>
        <w:rPr>
          <w:bCs/>
          <w:iCs/>
          <w:lang w:val="en"/>
        </w:rPr>
      </w:pPr>
    </w:p>
    <w:p w14:paraId="41E03DAD" w14:textId="40397C97" w:rsidR="001E659B" w:rsidRPr="00700132" w:rsidRDefault="001E659B" w:rsidP="00700132">
      <w:pPr>
        <w:rPr>
          <w:b/>
        </w:rPr>
      </w:pPr>
      <w:r w:rsidRPr="00700132">
        <w:rPr>
          <w:b/>
        </w:rPr>
        <w:t>Data Sharing Agreement</w:t>
      </w:r>
    </w:p>
    <w:p w14:paraId="2F1EB967" w14:textId="419A4DBA" w:rsidR="00A356AB" w:rsidRDefault="001909FD" w:rsidP="005B4871">
      <w:pPr>
        <w:ind w:firstLine="720"/>
      </w:pPr>
      <w:r>
        <w:t>The PI</w:t>
      </w:r>
      <w:r w:rsidRPr="00700132">
        <w:t xml:space="preserve"> will work to provide data with as few restrictions as possible. </w:t>
      </w:r>
      <w:r w:rsidR="0032026F" w:rsidRPr="00700132">
        <w:t xml:space="preserve">Access to data </w:t>
      </w:r>
      <w:r w:rsidR="0032026F">
        <w:t>can</w:t>
      </w:r>
      <w:r w:rsidR="0032026F" w:rsidRPr="00700132">
        <w:t xml:space="preserve"> be facilitated by contacting the PI.</w:t>
      </w:r>
      <w:r w:rsidR="0032026F">
        <w:t xml:space="preserve"> </w:t>
      </w:r>
      <w:r w:rsidR="005B4871" w:rsidRPr="00700132">
        <w:t>The PI, in conjunction with the Co-PI</w:t>
      </w:r>
      <w:r w:rsidR="00926199">
        <w:t>s</w:t>
      </w:r>
      <w:r w:rsidR="005B4871" w:rsidRPr="00700132">
        <w:t xml:space="preserve">, will vet </w:t>
      </w:r>
      <w:r w:rsidR="00A356AB">
        <w:t>requests</w:t>
      </w:r>
      <w:r w:rsidR="005B4871" w:rsidRPr="00700132">
        <w:t xml:space="preserve"> for data access</w:t>
      </w:r>
      <w:r w:rsidR="00A356AB">
        <w:t xml:space="preserve"> to help </w:t>
      </w:r>
      <w:r w:rsidR="00A356AB" w:rsidRPr="00027BC3">
        <w:rPr>
          <w:color w:val="000000"/>
        </w:rPr>
        <w:t>promot</w:t>
      </w:r>
      <w:r w:rsidR="00A356AB">
        <w:rPr>
          <w:color w:val="000000"/>
        </w:rPr>
        <w:t>e</w:t>
      </w:r>
      <w:r w:rsidR="00A356AB" w:rsidRPr="00027BC3">
        <w:rPr>
          <w:color w:val="000000"/>
        </w:rPr>
        <w:t xml:space="preserve"> efficient and effective data release practices</w:t>
      </w:r>
      <w:r w:rsidR="005B4871" w:rsidRPr="00700132">
        <w:t>. As part of the data sharing process, users must agree to the conditions of use governing access to the public release of data, including</w:t>
      </w:r>
      <w:r w:rsidR="00A356AB">
        <w:t xml:space="preserve"> </w:t>
      </w:r>
      <w:r w:rsidR="00A356AB" w:rsidRPr="00773362">
        <w:t>a commitment</w:t>
      </w:r>
      <w:r w:rsidR="005B4871" w:rsidRPr="00700132">
        <w:t xml:space="preserve"> </w:t>
      </w:r>
      <w:r w:rsidR="00A356AB">
        <w:t xml:space="preserve">to </w:t>
      </w:r>
      <w:r w:rsidR="00926199">
        <w:t xml:space="preserve">(a) </w:t>
      </w:r>
      <w:r w:rsidR="00A356AB" w:rsidRPr="00773362">
        <w:t>secur</w:t>
      </w:r>
      <w:r w:rsidR="00A356AB">
        <w:t>ing</w:t>
      </w:r>
      <w:r w:rsidR="00A356AB" w:rsidRPr="00773362">
        <w:t xml:space="preserve"> the data</w:t>
      </w:r>
      <w:r w:rsidR="00A356AB">
        <w:t xml:space="preserve"> </w:t>
      </w:r>
      <w:r w:rsidR="00A356AB" w:rsidRPr="00A433A7">
        <w:t>at the recipient site</w:t>
      </w:r>
      <w:r w:rsidR="00A356AB" w:rsidRPr="00773362">
        <w:t xml:space="preserve"> </w:t>
      </w:r>
      <w:r w:rsidR="00A356AB">
        <w:t xml:space="preserve">to ensure </w:t>
      </w:r>
      <w:r w:rsidR="00A356AB" w:rsidRPr="00A433A7">
        <w:t>privacy and confidentiality standards</w:t>
      </w:r>
      <w:r w:rsidR="00A356AB">
        <w:t xml:space="preserve">; </w:t>
      </w:r>
      <w:r w:rsidR="00926199">
        <w:t xml:space="preserve">(b) </w:t>
      </w:r>
      <w:r w:rsidR="00A356AB" w:rsidRPr="00A433A7">
        <w:t>prohibit</w:t>
      </w:r>
      <w:r w:rsidR="00A356AB">
        <w:t>ing</w:t>
      </w:r>
      <w:r w:rsidR="00A356AB" w:rsidRPr="00A433A7">
        <w:t xml:space="preserve"> manipulation of </w:t>
      </w:r>
      <w:r w:rsidR="002A377D">
        <w:t xml:space="preserve">the </w:t>
      </w:r>
      <w:r w:rsidR="00A356AB" w:rsidRPr="00A433A7">
        <w:t>data for the purposes of identifying</w:t>
      </w:r>
      <w:r w:rsidR="00A356AB">
        <w:t xml:space="preserve"> </w:t>
      </w:r>
      <w:r w:rsidR="005B4871" w:rsidRPr="00700132">
        <w:t>study participants</w:t>
      </w:r>
      <w:r w:rsidR="00A356AB">
        <w:t>;</w:t>
      </w:r>
      <w:r w:rsidR="005B4871" w:rsidRPr="00700132">
        <w:t xml:space="preserve"> </w:t>
      </w:r>
      <w:r w:rsidR="00926199">
        <w:t xml:space="preserve">(c) </w:t>
      </w:r>
      <w:r w:rsidR="005B4871" w:rsidRPr="00700132">
        <w:t>destr</w:t>
      </w:r>
      <w:r w:rsidR="00A356AB">
        <w:t xml:space="preserve">oying </w:t>
      </w:r>
      <w:r w:rsidR="005B4871" w:rsidRPr="00700132">
        <w:t>the data after analyses are completed</w:t>
      </w:r>
      <w:r w:rsidR="00926199">
        <w:t>;</w:t>
      </w:r>
      <w:r w:rsidR="005B4871" w:rsidRPr="00700132">
        <w:t xml:space="preserve"> </w:t>
      </w:r>
      <w:r w:rsidR="00926199">
        <w:t xml:space="preserve">(d) </w:t>
      </w:r>
      <w:r w:rsidR="00A356AB" w:rsidRPr="00773362">
        <w:t>using the data for research purposes</w:t>
      </w:r>
      <w:r w:rsidR="00A356AB">
        <w:t xml:space="preserve"> </w:t>
      </w:r>
      <w:r w:rsidR="00A356AB" w:rsidRPr="00773362">
        <w:t>only</w:t>
      </w:r>
      <w:r w:rsidR="00926199">
        <w:t xml:space="preserve">; (e) </w:t>
      </w:r>
      <w:r w:rsidR="00A356AB">
        <w:t>avoiding</w:t>
      </w:r>
      <w:r w:rsidR="005B4871" w:rsidRPr="00700132">
        <w:t xml:space="preserve"> redistribution of the data to third parties</w:t>
      </w:r>
      <w:r w:rsidR="00A356AB">
        <w:t>;</w:t>
      </w:r>
      <w:r w:rsidR="005B4871" w:rsidRPr="00700132">
        <w:t xml:space="preserve"> and </w:t>
      </w:r>
      <w:r w:rsidR="00926199">
        <w:t xml:space="preserve">(f) </w:t>
      </w:r>
      <w:r w:rsidR="005B4871" w:rsidRPr="00700132">
        <w:t>proper</w:t>
      </w:r>
      <w:r w:rsidR="00A356AB">
        <w:t>ly</w:t>
      </w:r>
      <w:r w:rsidR="005B4871" w:rsidRPr="00700132">
        <w:t xml:space="preserve"> acknowledg</w:t>
      </w:r>
      <w:r w:rsidR="00A356AB">
        <w:t>ing</w:t>
      </w:r>
      <w:r w:rsidR="005B4871" w:rsidRPr="00700132">
        <w:t xml:space="preserve"> the data source.</w:t>
      </w:r>
      <w:r w:rsidR="005B4871">
        <w:t xml:space="preserve"> </w:t>
      </w:r>
    </w:p>
    <w:p w14:paraId="22D44C5C" w14:textId="77777777" w:rsidR="00A61F14" w:rsidRDefault="00A61F14" w:rsidP="005B4871">
      <w:pPr>
        <w:ind w:firstLine="720"/>
      </w:pPr>
    </w:p>
    <w:p w14:paraId="71ADB79B" w14:textId="32B43B85" w:rsidR="001E659B" w:rsidRPr="00700132" w:rsidRDefault="001E659B" w:rsidP="00700132">
      <w:pPr>
        <w:rPr>
          <w:b/>
        </w:rPr>
      </w:pPr>
      <w:r w:rsidRPr="00700132">
        <w:rPr>
          <w:b/>
        </w:rPr>
        <w:t>Factors That Might Impinge on Data Sharing</w:t>
      </w:r>
    </w:p>
    <w:p w14:paraId="28BA5712" w14:textId="0909D04B" w:rsidR="0089304B" w:rsidRPr="00700132" w:rsidRDefault="00715003" w:rsidP="00A61F14">
      <w:pPr>
        <w:ind w:firstLine="720"/>
      </w:pPr>
      <w:r>
        <w:t xml:space="preserve">As stated </w:t>
      </w:r>
      <w:r w:rsidR="0028039E">
        <w:t>previously</w:t>
      </w:r>
      <w:r>
        <w:t>,</w:t>
      </w:r>
      <w:r w:rsidR="001D302E">
        <w:t xml:space="preserve"> </w:t>
      </w:r>
      <w:r w:rsidR="001D302E" w:rsidRPr="00773362">
        <w:t>de-identified</w:t>
      </w:r>
      <w:r>
        <w:t xml:space="preserve"> d</w:t>
      </w:r>
      <w:r w:rsidR="001E659B" w:rsidRPr="00700132">
        <w:t xml:space="preserve">ata for this project </w:t>
      </w:r>
      <w:r w:rsidR="001E659B" w:rsidRPr="00700132">
        <w:rPr>
          <w:bCs/>
        </w:rPr>
        <w:t>will not be considered sensitive or restricted by the UF IRB, state</w:t>
      </w:r>
      <w:r w:rsidR="000C0BE9" w:rsidRPr="00700132">
        <w:rPr>
          <w:bCs/>
        </w:rPr>
        <w:t>, or federal</w:t>
      </w:r>
      <w:r w:rsidR="001E659B" w:rsidRPr="00700132">
        <w:rPr>
          <w:bCs/>
        </w:rPr>
        <w:t xml:space="preserve"> regulations.</w:t>
      </w:r>
      <w:r w:rsidR="001E659B" w:rsidRPr="00700132">
        <w:t xml:space="preserve"> In accordance with the UF Data Classification Policy, </w:t>
      </w:r>
      <w:r w:rsidR="00626194">
        <w:t xml:space="preserve">final </w:t>
      </w:r>
      <w:r w:rsidR="001E659B" w:rsidRPr="00700132">
        <w:t>data generated in this project will be assigned as “open” with no limitations for sharing.</w:t>
      </w:r>
      <w:r w:rsidR="0028039E">
        <w:t xml:space="preserve"> </w:t>
      </w:r>
      <w:r w:rsidR="00626194">
        <w:t>D</w:t>
      </w:r>
      <w:r w:rsidR="0028039E" w:rsidRPr="00526FE7">
        <w:t xml:space="preserve">ata will be shared with all researchers who agree to the terms described in the </w:t>
      </w:r>
      <w:r w:rsidR="005A139C">
        <w:t>D</w:t>
      </w:r>
      <w:r w:rsidR="0028039E" w:rsidRPr="00526FE7">
        <w:t>ata</w:t>
      </w:r>
      <w:r w:rsidR="0028039E">
        <w:t xml:space="preserve"> </w:t>
      </w:r>
      <w:r w:rsidR="005A139C">
        <w:t>S</w:t>
      </w:r>
      <w:r w:rsidR="0028039E" w:rsidRPr="00526FE7">
        <w:t xml:space="preserve">haring </w:t>
      </w:r>
      <w:r w:rsidR="005A139C">
        <w:t>A</w:t>
      </w:r>
      <w:r w:rsidR="0028039E" w:rsidRPr="00526FE7">
        <w:t>greement.</w:t>
      </w:r>
      <w:r w:rsidR="001E659B" w:rsidRPr="00700132">
        <w:t xml:space="preserve"> </w:t>
      </w:r>
      <w:r w:rsidR="00B23C93">
        <w:t>The PI</w:t>
      </w:r>
      <w:r w:rsidR="00B23C93" w:rsidRPr="00700132">
        <w:t xml:space="preserve"> do</w:t>
      </w:r>
      <w:r w:rsidR="005A139C">
        <w:t>es</w:t>
      </w:r>
      <w:r w:rsidR="00B23C93" w:rsidRPr="00700132">
        <w:t xml:space="preserve"> not anticipate any significant intellectual property issues involved with the acquisition of the data.</w:t>
      </w:r>
      <w:r w:rsidR="00B23C93">
        <w:t xml:space="preserve"> </w:t>
      </w:r>
      <w:r w:rsidR="001E659B" w:rsidRPr="00700132">
        <w:t>Interested parties should request data directly from the project PI or access the data through the IR@UF.</w:t>
      </w:r>
      <w:r w:rsidR="00B23C93">
        <w:t xml:space="preserve"> </w:t>
      </w:r>
    </w:p>
    <w:sectPr w:rsidR="0089304B" w:rsidRPr="00700132" w:rsidSect="00B50476">
      <w:footerReference w:type="default" r:id="rId16"/>
      <w:pgSz w:w="12240" w:h="16340"/>
      <w:pgMar w:top="1440" w:right="1440" w:bottom="1440" w:left="144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Casey, Patricia" w:date="2017-06-15T10:47:00Z" w:initials="CP">
    <w:p w14:paraId="22AA4C44" w14:textId="309F249E" w:rsidR="00C12FCD" w:rsidRPr="000C0BE9" w:rsidRDefault="00C12FCD">
      <w:pPr>
        <w:pStyle w:val="CommentText"/>
        <w:rPr>
          <w:color w:val="0563C1" w:themeColor="hyperlink"/>
          <w:u w:val="single"/>
        </w:rPr>
      </w:pPr>
      <w:r>
        <w:rPr>
          <w:rStyle w:val="CommentReference"/>
        </w:rPr>
        <w:annotationRef/>
      </w:r>
      <w:r>
        <w:t xml:space="preserve">This boilerplate text is designed for </w:t>
      </w:r>
      <w:r w:rsidR="007B6B1F">
        <w:t xml:space="preserve">final </w:t>
      </w:r>
      <w:r>
        <w:t xml:space="preserve">data classified as “open” by the </w:t>
      </w:r>
      <w:hyperlink r:id="rId1" w:tgtFrame="_blank" w:history="1">
        <w:r w:rsidRPr="00C12FCD">
          <w:rPr>
            <w:rStyle w:val="Hyperlink"/>
          </w:rPr>
          <w:t>UF Data Classification Policy</w:t>
        </w:r>
      </w:hyperlink>
      <w:r w:rsidR="000C0BE9">
        <w:t xml:space="preserve">. </w:t>
      </w:r>
      <w:r>
        <w:t xml:space="preserve">Open classification requires </w:t>
      </w:r>
      <w:r w:rsidRPr="00583673">
        <w:rPr>
          <w:i/>
        </w:rPr>
        <w:t>de-identified</w:t>
      </w:r>
      <w:r>
        <w:t xml:space="preserve"> data and </w:t>
      </w:r>
      <w:r w:rsidRPr="00583673">
        <w:rPr>
          <w:i/>
        </w:rPr>
        <w:t>published</w:t>
      </w:r>
      <w:r>
        <w:t xml:space="preserve"> research results. </w:t>
      </w:r>
      <w:r w:rsidR="00FC5F3C">
        <w:t xml:space="preserve">For </w:t>
      </w:r>
      <w:r w:rsidR="00E237FC">
        <w:t>information on</w:t>
      </w:r>
      <w:r w:rsidR="00FC5F3C">
        <w:t xml:space="preserve"> data storage, including storing sensitive or restricted data, see UF Research Computing </w:t>
      </w:r>
      <w:hyperlink r:id="rId2" w:history="1">
        <w:r w:rsidR="00FC5F3C" w:rsidRPr="00B65A4D">
          <w:rPr>
            <w:rStyle w:val="Hyperlink"/>
          </w:rPr>
          <w:t>https://www.rc.ufl.edu/help/getting-started/faculty-storage-options/</w:t>
        </w:r>
      </w:hyperlink>
      <w:r w:rsidR="00FC5F3C">
        <w:t xml:space="preserve"> or contact the COE </w:t>
      </w:r>
      <w:r w:rsidR="00FC5F3C" w:rsidRPr="00FC5F3C">
        <w:t>Office of Information and Instructional Technology</w:t>
      </w:r>
      <w:r w:rsidR="00FC5F3C">
        <w:t xml:space="preserve"> </w:t>
      </w:r>
      <w:hyperlink r:id="rId3" w:history="1">
        <w:r w:rsidR="00FC5F3C" w:rsidRPr="00B65A4D">
          <w:rPr>
            <w:rStyle w:val="Hyperlink"/>
          </w:rPr>
          <w:t>https://education.ufl.edu/technology/</w:t>
        </w:r>
      </w:hyperlink>
      <w:r w:rsidR="00FC5F3C">
        <w:t xml:space="preserve">. </w:t>
      </w:r>
      <w:r>
        <w:t xml:space="preserve">Studies </w:t>
      </w:r>
      <w:r w:rsidR="00DD2108">
        <w:t>using</w:t>
      </w:r>
      <w:r>
        <w:t xml:space="preserve"> human subjects require </w:t>
      </w:r>
      <w:hyperlink r:id="rId4" w:tgtFrame="_blank" w:history="1">
        <w:r w:rsidRPr="00F04E7B">
          <w:rPr>
            <w:rStyle w:val="Hyperlink"/>
          </w:rPr>
          <w:t>IRB2</w:t>
        </w:r>
      </w:hyperlink>
      <w:r>
        <w:t xml:space="preserve"> approval</w:t>
      </w:r>
      <w:r w:rsidR="00DD2108">
        <w:t>, including informed consent</w:t>
      </w:r>
      <w:r w:rsidR="00583673">
        <w:t>s</w:t>
      </w:r>
      <w:r w:rsidR="00DD2108">
        <w:t>.</w:t>
      </w:r>
      <w:r>
        <w:t xml:space="preserve"> </w:t>
      </w:r>
      <w:r w:rsidR="00583673">
        <w:t>Studies using a</w:t>
      </w:r>
      <w:r w:rsidRPr="00C12FCD">
        <w:t xml:space="preserve"> database that includes survey data or questionnaires </w:t>
      </w:r>
      <w:r w:rsidRPr="00583673">
        <w:rPr>
          <w:iCs/>
        </w:rPr>
        <w:t>answered by human subjects</w:t>
      </w:r>
      <w:r w:rsidRPr="00C12FCD">
        <w:t xml:space="preserve"> require an </w:t>
      </w:r>
      <w:r w:rsidRPr="00583673">
        <w:rPr>
          <w:i/>
        </w:rPr>
        <w:t>exempt protocol</w:t>
      </w:r>
      <w:r w:rsidRPr="00C12FCD">
        <w:t>. Archival data analys</w:t>
      </w:r>
      <w:r w:rsidR="00851DD9">
        <w:t>e</w:t>
      </w:r>
      <w:r w:rsidRPr="00C12FCD">
        <w:t>s (e.g., published journal articles) do not</w:t>
      </w:r>
      <w:r w:rsidR="00DE7177">
        <w:t xml:space="preserve"> have a</w:t>
      </w:r>
      <w:r w:rsidR="007F00EF">
        <w:t>n IRB</w:t>
      </w:r>
      <w:r w:rsidR="00DE7177">
        <w:t xml:space="preserve"> requirement</w:t>
      </w:r>
      <w:r w:rsidRPr="00C12FCD">
        <w:t>.</w:t>
      </w:r>
      <w:r w:rsidR="006F5199">
        <w:t xml:space="preserve"> </w:t>
      </w:r>
    </w:p>
  </w:comment>
  <w:comment w:id="2" w:author="Casey, Patricia" w:date="2020-07-21T17:15:00Z" w:initials="CP">
    <w:p w14:paraId="36C30C3E" w14:textId="530817E3" w:rsidR="005875DA" w:rsidRDefault="005875DA">
      <w:pPr>
        <w:pStyle w:val="CommentText"/>
      </w:pPr>
      <w:r>
        <w:rPr>
          <w:rStyle w:val="CommentReference"/>
        </w:rPr>
        <w:annotationRef/>
      </w:r>
      <w:r w:rsidRPr="005875DA">
        <w:t xml:space="preserve">Additional guidance for writing and implementing a DMP is provided in the </w:t>
      </w:r>
      <w:hyperlink r:id="rId5" w:history="1">
        <w:r w:rsidRPr="005875DA">
          <w:rPr>
            <w:rStyle w:val="Hyperlink"/>
          </w:rPr>
          <w:t>Implementation Guide for Public Access to Research Data</w:t>
        </w:r>
      </w:hyperlink>
      <w:r w:rsidRPr="005875DA">
        <w:t xml:space="preserve">, and at the </w:t>
      </w:r>
      <w:hyperlink r:id="rId6" w:history="1">
        <w:r w:rsidRPr="005875DA">
          <w:rPr>
            <w:rStyle w:val="Hyperlink"/>
          </w:rPr>
          <w:t>Frequently Asked Questions About Providing Public Access To Data</w:t>
        </w:r>
      </w:hyperlink>
      <w:r w:rsidRPr="005875DA">
        <w:t xml:space="preserve"> page.</w:t>
      </w:r>
    </w:p>
  </w:comment>
  <w:comment w:id="3" w:author="Casey, Patricia" w:date="2016-08-02T13:13:00Z" w:initials="CP">
    <w:p w14:paraId="2CEE639B" w14:textId="23B2C052" w:rsidR="006F698A" w:rsidRDefault="006F698A">
      <w:pPr>
        <w:pStyle w:val="CommentText"/>
      </w:pPr>
      <w:r>
        <w:rPr>
          <w:rStyle w:val="CommentReference"/>
        </w:rPr>
        <w:annotationRef/>
      </w:r>
      <w:r>
        <w:t>You may delete this sentence if there is no money budgeted for implementing the DMP.</w:t>
      </w:r>
      <w:r w:rsidR="003147BD">
        <w:t xml:space="preserve"> </w:t>
      </w:r>
      <w:r w:rsidR="00AB2F42">
        <w:t>Otherwise, any item incurring a cost must be included in the budget and justification.</w:t>
      </w:r>
    </w:p>
  </w:comment>
  <w:comment w:id="4" w:author="Casey, Patricia" w:date="2020-07-21T17:08:00Z" w:initials="CP">
    <w:p w14:paraId="255559FD" w14:textId="09EDAB4B" w:rsidR="000836A1" w:rsidRDefault="000836A1">
      <w:pPr>
        <w:pStyle w:val="CommentText"/>
      </w:pPr>
      <w:r>
        <w:rPr>
          <w:rStyle w:val="CommentReference"/>
        </w:rPr>
        <w:annotationRef/>
      </w:r>
      <w:r w:rsidR="005875DA" w:rsidRPr="005875DA">
        <w:t>For most studies, an electronic file will constitute the final research data. This dataset should include the final, cleaned data and may include both original data and derived variables, which will be fully described in accompanying documentation. Note that final research data does not mean summary statistics or tables, but rather the factual information on which summary statistics and tables are based.</w:t>
      </w:r>
    </w:p>
  </w:comment>
  <w:comment w:id="5" w:author="Casey, Patricia" w:date="2019-07-26T11:01:00Z" w:initials="CP">
    <w:p w14:paraId="3F7FAB24" w14:textId="08D92DE4" w:rsidR="00D24292" w:rsidRDefault="00D24292">
      <w:pPr>
        <w:pStyle w:val="CommentText"/>
      </w:pPr>
      <w:r>
        <w:rPr>
          <w:rStyle w:val="CommentReference"/>
        </w:rPr>
        <w:annotationRef/>
      </w:r>
      <w:r>
        <w:t xml:space="preserve">Please describe the types of data generated in the project. Any risks of disclosure of study participants should be discussed below in the paragraph </w:t>
      </w:r>
      <w:r w:rsidRPr="00213160">
        <w:t>Managing and Maintaining Confidentiality of the Data</w:t>
      </w:r>
      <w:r>
        <w:t>, especially concerning photographs, video, or data collected on paper. Only final data need to be shared.</w:t>
      </w:r>
    </w:p>
  </w:comment>
  <w:comment w:id="6" w:author="Casey, Patricia" w:date="2018-07-17T11:06:00Z" w:initials="CP">
    <w:p w14:paraId="3654C7D8" w14:textId="77777777" w:rsidR="00F807DB" w:rsidRDefault="00F807DB" w:rsidP="00F807DB">
      <w:pPr>
        <w:pStyle w:val="CommentText"/>
      </w:pPr>
      <w:r>
        <w:rPr>
          <w:rStyle w:val="CommentReference"/>
        </w:rPr>
        <w:annotationRef/>
      </w:r>
      <w:r w:rsidRPr="000A2432">
        <w:t>Per IES policy:</w:t>
      </w:r>
    </w:p>
    <w:p w14:paraId="38E69F77" w14:textId="1E275942" w:rsidR="00F807DB" w:rsidRDefault="00F807DB">
      <w:pPr>
        <w:pStyle w:val="CommentText"/>
      </w:pPr>
      <w:r>
        <w:rPr>
          <w:sz w:val="22"/>
          <w:szCs w:val="22"/>
        </w:rPr>
        <w:t xml:space="preserve">Where possible, researchers may address the limitations of disclosure risk through the aggregation of data. </w:t>
      </w:r>
      <w:r w:rsidRPr="00412B94">
        <w:t>If researchers believe that full sharing</w:t>
      </w:r>
      <w:r>
        <w:t xml:space="preserve"> of final data</w:t>
      </w:r>
      <w:r w:rsidRPr="00412B94">
        <w:t xml:space="preserve"> is not possible, they must provide a written rationale</w:t>
      </w:r>
      <w:r w:rsidR="00D14A1E">
        <w:t xml:space="preserve"> in the DMP</w:t>
      </w:r>
      <w:r w:rsidRPr="00412B94">
        <w:t>.</w:t>
      </w:r>
    </w:p>
  </w:comment>
  <w:comment w:id="7" w:author="Casey, Patricia" w:date="2018-07-16T15:20:00Z" w:initials="CP">
    <w:p w14:paraId="5934F772" w14:textId="6A0960AF" w:rsidR="00972D54" w:rsidRDefault="00972D54">
      <w:pPr>
        <w:pStyle w:val="CommentText"/>
      </w:pPr>
      <w:r>
        <w:rPr>
          <w:rStyle w:val="CommentReference"/>
        </w:rPr>
        <w:annotationRef/>
      </w:r>
      <w:r>
        <w:rPr>
          <w:rFonts w:eastAsiaTheme="minorHAnsi"/>
          <w:sz w:val="22"/>
          <w:szCs w:val="22"/>
        </w:rPr>
        <w:t>Any identifying information on paper would need to be redacted before shared. This DMP does not include language for sharing data in paper format.</w:t>
      </w:r>
    </w:p>
  </w:comment>
  <w:comment w:id="8" w:author="Casey, Patricia" w:date="2020-07-21T16:08:00Z" w:initials="CP">
    <w:p w14:paraId="3DF58EA4" w14:textId="6ED5E566" w:rsidR="00363363" w:rsidRDefault="00363363">
      <w:pPr>
        <w:pStyle w:val="CommentText"/>
      </w:pPr>
      <w:r>
        <w:rPr>
          <w:rStyle w:val="CommentReference"/>
        </w:rPr>
        <w:annotationRef/>
      </w:r>
      <w:r>
        <w:t xml:space="preserve">Risk assessments must be initiated by the researcher, through the </w:t>
      </w:r>
      <w:hyperlink r:id="rId7" w:history="1">
        <w:r w:rsidRPr="005202F2">
          <w:rPr>
            <w:rStyle w:val="Hyperlink"/>
          </w:rPr>
          <w:t>UF Risk Management Portal</w:t>
        </w:r>
      </w:hyperlink>
      <w:r>
        <w:t>, on any and all systems, processes, or devices which have not been previously assessed.</w:t>
      </w:r>
    </w:p>
  </w:comment>
  <w:comment w:id="9" w:author="Casey, Patricia" w:date="2018-07-16T15:06:00Z" w:initials="CP">
    <w:p w14:paraId="3DB7C436" w14:textId="4CE7C66F" w:rsidR="00EA3AF2" w:rsidRDefault="001E79CC">
      <w:pPr>
        <w:pStyle w:val="CommentText"/>
      </w:pPr>
      <w:r>
        <w:rPr>
          <w:rStyle w:val="CommentReference"/>
        </w:rPr>
        <w:annotationRef/>
      </w:r>
      <w:r w:rsidRPr="00862A09">
        <w:t xml:space="preserve">If project needs exceed 1TB of data or the researcher desires an independent instance of hosted storage, the project will need to </w:t>
      </w:r>
      <w:r w:rsidR="00FA3777">
        <w:t>account for</w:t>
      </w:r>
      <w:r w:rsidRPr="00862A09">
        <w:t xml:space="preserve"> the associated costs.  </w:t>
      </w:r>
      <w:r>
        <w:t xml:space="preserve">For cost details, see </w:t>
      </w:r>
      <w:hyperlink r:id="rId8" w:history="1">
        <w:r w:rsidR="00CC6BE3" w:rsidRPr="00282B3D">
          <w:rPr>
            <w:rStyle w:val="Hyperlink"/>
          </w:rPr>
          <w:t>https://hosting.it.ufl.edu/pricing/</w:t>
        </w:r>
      </w:hyperlink>
      <w:r w:rsidR="00FB3AEB">
        <w:t xml:space="preserve"> a</w:t>
      </w:r>
      <w:r w:rsidR="00EA3AF2">
        <w:t xml:space="preserve">nd </w:t>
      </w:r>
      <w:hyperlink r:id="rId9" w:history="1">
        <w:r w:rsidR="00EA3AF2" w:rsidRPr="00B65A4D">
          <w:rPr>
            <w:rStyle w:val="Hyperlink"/>
          </w:rPr>
          <w:t>https://www.rc.ufl.edu/services/</w:t>
        </w:r>
      </w:hyperlink>
      <w:r w:rsidR="00EA3AF2">
        <w:t>.</w:t>
      </w:r>
    </w:p>
  </w:comment>
  <w:comment w:id="10" w:author="Casey, Patricia" w:date="2021-02-22T10:28:00Z" w:initials="CP">
    <w:p w14:paraId="49604919" w14:textId="587CD5E1" w:rsidR="006E119E" w:rsidRDefault="00920293">
      <w:pPr>
        <w:pStyle w:val="CommentText"/>
      </w:pPr>
      <w:r>
        <w:rPr>
          <w:rStyle w:val="CommentReference"/>
        </w:rPr>
        <w:annotationRef/>
      </w:r>
      <w:r>
        <w:t>This is a new item strongly suggested by IES</w:t>
      </w:r>
      <w:r w:rsidR="006E119E">
        <w:t xml:space="preserve"> as it is part of the SEER Principles. </w:t>
      </w:r>
      <w:hyperlink r:id="rId10" w:history="1">
        <w:r w:rsidR="006E119E" w:rsidRPr="004930D7">
          <w:rPr>
            <w:rStyle w:val="Hyperlink"/>
          </w:rPr>
          <w:t>https://ies.ed.gov/seer/index.asp</w:t>
        </w:r>
      </w:hyperlink>
    </w:p>
    <w:p w14:paraId="713C56FE" w14:textId="46C22FE7" w:rsidR="0046043F" w:rsidRDefault="006E119E">
      <w:pPr>
        <w:pStyle w:val="CommentText"/>
      </w:pPr>
      <w:r>
        <w:t xml:space="preserve">Please see this page for a list of suggested options for preregistration: </w:t>
      </w:r>
      <w:hyperlink r:id="rId11" w:history="1">
        <w:r w:rsidR="0046043F" w:rsidRPr="004930D7">
          <w:rPr>
            <w:rStyle w:val="Hyperlink"/>
          </w:rPr>
          <w:t>https://ies.ed.gov/seer/preregistration.asp</w:t>
        </w:r>
      </w:hyperlink>
    </w:p>
  </w:comment>
  <w:comment w:id="11" w:author="Casey, Patricia" w:date="2021-02-22T11:12:00Z" w:initials="CP">
    <w:p w14:paraId="1894E5BA" w14:textId="5971F633" w:rsidR="00E47576" w:rsidRDefault="00E47576">
      <w:pPr>
        <w:pStyle w:val="CommentText"/>
      </w:pPr>
      <w:r>
        <w:rPr>
          <w:rStyle w:val="CommentReference"/>
        </w:rPr>
        <w:annotationRef/>
      </w:r>
      <w:r>
        <w:t>Please</w:t>
      </w:r>
      <w:r w:rsidR="00317BC2">
        <w:t xml:space="preserve"> add a sentence or two describing whichever repository you choose to meet SEER suggestions and</w:t>
      </w:r>
      <w:r>
        <w:t xml:space="preserve"> confirm that the data </w:t>
      </w:r>
      <w:r w:rsidR="00317BC2">
        <w:t>will be</w:t>
      </w:r>
      <w:r>
        <w:t xml:space="preserve"> accessible. </w:t>
      </w:r>
      <w:r w:rsidR="008F415B">
        <w:t>In all mentions of the IR@UF throughout this document, you should add similar text relevant to the repository you choose. You may also decide to delete IR@UF in all instances.</w:t>
      </w:r>
      <w:r w:rsidR="00060258">
        <w:t xml:space="preserve"> Please make the header of this paragraph singular if you delete IR@UF.</w:t>
      </w:r>
    </w:p>
  </w:comment>
  <w:comment w:id="12" w:author="Casey, Patricia" w:date="2020-07-21T17:04:00Z" w:initials="CP">
    <w:p w14:paraId="3B329529" w14:textId="362CFB23" w:rsidR="00487818" w:rsidRDefault="00487818">
      <w:pPr>
        <w:pStyle w:val="CommentText"/>
      </w:pPr>
      <w:r>
        <w:rPr>
          <w:rStyle w:val="CommentReference"/>
        </w:rPr>
        <w:annotationRef/>
      </w:r>
      <w:r w:rsidRPr="00487818">
        <w:rPr>
          <w:sz w:val="22"/>
          <w:szCs w:val="22"/>
        </w:rPr>
        <w:t>The author's final manuscript is defined as the final version accepted for publication (or delivery) and includes all modifications from the peer (or program office) review process.</w:t>
      </w:r>
    </w:p>
  </w:comment>
  <w:comment w:id="13" w:author="Casey, Patricia" w:date="2020-07-21T17:03:00Z" w:initials="CP">
    <w:p w14:paraId="32F02D12" w14:textId="43DCB0DF" w:rsidR="00487818" w:rsidRDefault="00487818">
      <w:pPr>
        <w:pStyle w:val="CommentText"/>
      </w:pPr>
      <w:r>
        <w:rPr>
          <w:rStyle w:val="CommentReference"/>
        </w:rPr>
        <w:annotationRef/>
      </w:r>
      <w:r>
        <w:t>IES requires g</w:t>
      </w:r>
      <w:r w:rsidRPr="00487818">
        <w:t xml:space="preserve">rantees and contractors </w:t>
      </w:r>
      <w:r>
        <w:t>to</w:t>
      </w:r>
      <w:r w:rsidRPr="00487818">
        <w:t xml:space="preserve"> submit the electronic version of their final manuscripts to </w:t>
      </w:r>
      <w:hyperlink r:id="rId12" w:history="1">
        <w:r w:rsidRPr="00487818">
          <w:rPr>
            <w:rStyle w:val="Hyperlink"/>
          </w:rPr>
          <w:t>ERIC</w:t>
        </w:r>
      </w:hyperlink>
      <w:r w:rsidRPr="00487818">
        <w:t xml:space="preserve"> upon acceptance for publication in a peer-reviewed journal or as a final deliverable by the </w:t>
      </w:r>
      <w:r>
        <w:t>U</w:t>
      </w:r>
      <w:r w:rsidR="00D14A1E">
        <w:t>.</w:t>
      </w:r>
      <w:r>
        <w:t>S</w:t>
      </w:r>
      <w:r w:rsidR="00D14A1E">
        <w:t>.</w:t>
      </w:r>
      <w:r>
        <w:t xml:space="preserve"> ED</w:t>
      </w:r>
      <w:r w:rsidRPr="00487818">
        <w:t>.</w:t>
      </w:r>
      <w:r w:rsidR="00FA4677">
        <w:t xml:space="preserve"> </w:t>
      </w:r>
      <w:r w:rsidR="00FA4677" w:rsidRPr="00FA4677">
        <w:t>Researchers who author publications that are published by IES do not need to submit their work to ERIC.</w:t>
      </w:r>
      <w:r>
        <w:t xml:space="preserve"> For more IES public access requirements, see </w:t>
      </w:r>
      <w:hyperlink r:id="rId13" w:history="1">
        <w:r w:rsidRPr="003B0366">
          <w:rPr>
            <w:rStyle w:val="Hyperlink"/>
          </w:rPr>
          <w:t>https://ies.ed.gov/funding/researchaccess.asp</w:t>
        </w:r>
      </w:hyperlink>
    </w:p>
  </w:comment>
  <w:comment w:id="14" w:author="Casey, Patricia" w:date="2018-07-16T16:02:00Z" w:initials="CP">
    <w:p w14:paraId="0CE3469B" w14:textId="77777777" w:rsidR="00CC6BE3" w:rsidRPr="00702250" w:rsidRDefault="00702250" w:rsidP="00CC6BE3">
      <w:pPr>
        <w:ind w:left="720"/>
        <w:rPr>
          <w:sz w:val="22"/>
          <w:szCs w:val="22"/>
        </w:rPr>
      </w:pPr>
      <w:r>
        <w:rPr>
          <w:rStyle w:val="CommentReference"/>
        </w:rPr>
        <w:annotationRef/>
      </w:r>
      <w:r w:rsidR="00CC6BE3" w:rsidRPr="00702250">
        <w:rPr>
          <w:sz w:val="22"/>
          <w:szCs w:val="22"/>
        </w:rPr>
        <w:t>Some examples include</w:t>
      </w:r>
    </w:p>
    <w:p w14:paraId="061860E2" w14:textId="77777777" w:rsidR="00CC6BE3" w:rsidRDefault="00CC6BE3" w:rsidP="00CC6BE3">
      <w:pPr>
        <w:pStyle w:val="ListParagraph"/>
        <w:numPr>
          <w:ilvl w:val="0"/>
          <w:numId w:val="2"/>
        </w:numPr>
        <w:spacing w:after="200" w:line="276" w:lineRule="auto"/>
        <w:ind w:left="1440"/>
      </w:pPr>
      <w:r>
        <w:t>Audio Files: MP3, WAV, WMA,  AIFF</w:t>
      </w:r>
    </w:p>
    <w:p w14:paraId="704976E5" w14:textId="77777777" w:rsidR="00CC6BE3" w:rsidRDefault="00CC6BE3" w:rsidP="00CC6BE3">
      <w:pPr>
        <w:pStyle w:val="ListParagraph"/>
        <w:numPr>
          <w:ilvl w:val="0"/>
          <w:numId w:val="2"/>
        </w:numPr>
        <w:spacing w:after="200" w:line="276" w:lineRule="auto"/>
        <w:ind w:left="1440"/>
      </w:pPr>
      <w:r>
        <w:t>Archiving or Compression:  GZIP, TAR, StuffIt, ZIP, 7z, CAB</w:t>
      </w:r>
    </w:p>
    <w:p w14:paraId="4D632341" w14:textId="77777777" w:rsidR="00CC6BE3" w:rsidRDefault="00CC6BE3" w:rsidP="00CC6BE3">
      <w:pPr>
        <w:pStyle w:val="ListParagraph"/>
        <w:numPr>
          <w:ilvl w:val="0"/>
          <w:numId w:val="2"/>
        </w:numPr>
        <w:spacing w:after="200" w:line="276" w:lineRule="auto"/>
        <w:ind w:left="1440"/>
      </w:pPr>
      <w:r>
        <w:t>Databases: CSV, XML, JSON</w:t>
      </w:r>
    </w:p>
    <w:p w14:paraId="6F4C5C63" w14:textId="77777777" w:rsidR="00CC6BE3" w:rsidRDefault="00CC6BE3" w:rsidP="00CC6BE3">
      <w:pPr>
        <w:pStyle w:val="ListParagraph"/>
        <w:numPr>
          <w:ilvl w:val="0"/>
          <w:numId w:val="2"/>
        </w:numPr>
        <w:spacing w:after="200" w:line="276" w:lineRule="auto"/>
        <w:ind w:left="1440"/>
      </w:pPr>
      <w:r>
        <w:t xml:space="preserve">Geospatial: DBF, GeoTIFF, NetCDF, </w:t>
      </w:r>
    </w:p>
    <w:p w14:paraId="5F8131C2" w14:textId="77777777" w:rsidR="00CC6BE3" w:rsidRDefault="00CC6BE3" w:rsidP="00CC6BE3">
      <w:pPr>
        <w:pStyle w:val="ListParagraph"/>
        <w:numPr>
          <w:ilvl w:val="0"/>
          <w:numId w:val="2"/>
        </w:numPr>
        <w:spacing w:after="200" w:line="276" w:lineRule="auto"/>
        <w:ind w:left="1440"/>
      </w:pPr>
      <w:r>
        <w:t>Images, moving: AVI, MOV, MPEG</w:t>
      </w:r>
    </w:p>
    <w:p w14:paraId="7A5EB99D" w14:textId="77777777" w:rsidR="00CC6BE3" w:rsidRDefault="00CC6BE3" w:rsidP="00CC6BE3">
      <w:pPr>
        <w:pStyle w:val="ListParagraph"/>
        <w:numPr>
          <w:ilvl w:val="0"/>
          <w:numId w:val="2"/>
        </w:numPr>
        <w:spacing w:after="200" w:line="276" w:lineRule="auto"/>
        <w:ind w:left="1440"/>
      </w:pPr>
      <w:r>
        <w:t>Images, still: JPEG, PDF, PNG, TIFF</w:t>
      </w:r>
    </w:p>
    <w:p w14:paraId="1F03A995" w14:textId="77777777" w:rsidR="00CC6BE3" w:rsidRDefault="00CC6BE3" w:rsidP="00CC6BE3">
      <w:pPr>
        <w:pStyle w:val="ListParagraph"/>
        <w:numPr>
          <w:ilvl w:val="0"/>
          <w:numId w:val="2"/>
        </w:numPr>
        <w:spacing w:after="200" w:line="276" w:lineRule="auto"/>
        <w:ind w:left="1440"/>
      </w:pPr>
      <w:r>
        <w:t>Statistics: ASCII, DTA, POR, SAS, SAV</w:t>
      </w:r>
    </w:p>
    <w:p w14:paraId="6A8D822F" w14:textId="77777777" w:rsidR="00CC6BE3" w:rsidRDefault="00CC6BE3" w:rsidP="00CC6BE3">
      <w:pPr>
        <w:pStyle w:val="ListParagraph"/>
        <w:numPr>
          <w:ilvl w:val="0"/>
          <w:numId w:val="2"/>
        </w:numPr>
        <w:spacing w:after="200" w:line="276" w:lineRule="auto"/>
        <w:ind w:left="1440"/>
      </w:pPr>
      <w:r>
        <w:t>Tabular data: CSV, TSV</w:t>
      </w:r>
    </w:p>
    <w:p w14:paraId="51C822BC" w14:textId="59DF499D" w:rsidR="00CC6BE3" w:rsidRDefault="00CC6BE3" w:rsidP="00CC6BE3">
      <w:pPr>
        <w:pStyle w:val="ListParagraph"/>
        <w:numPr>
          <w:ilvl w:val="0"/>
          <w:numId w:val="2"/>
        </w:numPr>
        <w:spacing w:after="200" w:line="276" w:lineRule="auto"/>
        <w:ind w:left="1440"/>
      </w:pPr>
      <w:r>
        <w:t>Text: ASCII, HTML, NITF, UTF-8,  XML</w:t>
      </w:r>
    </w:p>
    <w:p w14:paraId="3A8A6E6D" w14:textId="1895A742" w:rsidR="00CC6BE3" w:rsidRDefault="00CC6BE3" w:rsidP="00CB46D8">
      <w:pPr>
        <w:pStyle w:val="ListParagraph"/>
        <w:numPr>
          <w:ilvl w:val="0"/>
          <w:numId w:val="2"/>
        </w:numPr>
        <w:spacing w:after="200" w:line="276" w:lineRule="auto"/>
        <w:ind w:left="1440"/>
      </w:pPr>
      <w:r>
        <w:t>Web archive: WARC</w:t>
      </w:r>
    </w:p>
    <w:p w14:paraId="1196E677" w14:textId="790D1A33" w:rsidR="00702250" w:rsidRDefault="00702250" w:rsidP="00CC6BE3">
      <w:pPr>
        <w:pStyle w:val="ListParagraph"/>
        <w:spacing w:after="200" w:line="276" w:lineRule="auto"/>
        <w:ind w:left="0"/>
      </w:pPr>
    </w:p>
  </w:comment>
  <w:comment w:id="15" w:author="Casey, Patricia" w:date="2021-02-22T11:24:00Z" w:initials="CP">
    <w:p w14:paraId="5E7690AA" w14:textId="493A93A2" w:rsidR="00E22E52" w:rsidRDefault="00E22E52">
      <w:pPr>
        <w:pStyle w:val="CommentText"/>
      </w:pPr>
      <w:r>
        <w:rPr>
          <w:rStyle w:val="CommentReference"/>
        </w:rPr>
        <w:annotationRef/>
      </w:r>
      <w:r>
        <w:t>Please delete if this will not be used.</w:t>
      </w:r>
    </w:p>
  </w:comment>
  <w:comment w:id="16" w:author="Casey, Patricia" w:date="2021-02-22T11:25:00Z" w:initials="CP">
    <w:p w14:paraId="1682B2B9" w14:textId="16440E49" w:rsidR="00E22E52" w:rsidRDefault="00E22E52">
      <w:pPr>
        <w:pStyle w:val="CommentText"/>
      </w:pPr>
      <w:r>
        <w:rPr>
          <w:rStyle w:val="CommentReference"/>
        </w:rPr>
        <w:annotationRef/>
      </w:r>
      <w:r>
        <w:t>IES requires data to be available for at least 10 years. Please be sure all other repositories meet this requirement before deleting IR@UF.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2AA4C44" w15:done="0"/>
  <w15:commentEx w15:paraId="36C30C3E" w15:done="0"/>
  <w15:commentEx w15:paraId="2CEE639B" w15:done="0"/>
  <w15:commentEx w15:paraId="255559FD" w15:done="0"/>
  <w15:commentEx w15:paraId="3F7FAB24" w15:done="0"/>
  <w15:commentEx w15:paraId="38E69F77" w15:done="0"/>
  <w15:commentEx w15:paraId="5934F772" w15:done="0"/>
  <w15:commentEx w15:paraId="3DF58EA4" w15:done="0"/>
  <w15:commentEx w15:paraId="3DB7C436" w15:done="0"/>
  <w15:commentEx w15:paraId="713C56FE" w15:done="0"/>
  <w15:commentEx w15:paraId="1894E5BA" w15:done="0"/>
  <w15:commentEx w15:paraId="3B329529" w15:done="0"/>
  <w15:commentEx w15:paraId="32F02D12" w15:done="0"/>
  <w15:commentEx w15:paraId="1196E677" w15:done="0"/>
  <w15:commentEx w15:paraId="5E7690AA" w15:done="0"/>
  <w15:commentEx w15:paraId="1682B2B9"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283B6" w14:textId="77777777" w:rsidR="00C31AAC" w:rsidRDefault="00C31AAC" w:rsidP="00E47FD0">
      <w:r>
        <w:separator/>
      </w:r>
    </w:p>
  </w:endnote>
  <w:endnote w:type="continuationSeparator" w:id="0">
    <w:p w14:paraId="0D5E7518" w14:textId="77777777" w:rsidR="00C31AAC" w:rsidRDefault="00C31AAC" w:rsidP="00E47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6395973"/>
      <w:docPartObj>
        <w:docPartGallery w:val="Page Numbers (Bottom of Page)"/>
        <w:docPartUnique/>
      </w:docPartObj>
    </w:sdtPr>
    <w:sdtEndPr>
      <w:rPr>
        <w:noProof/>
      </w:rPr>
    </w:sdtEndPr>
    <w:sdtContent>
      <w:p w14:paraId="50FB6518" w14:textId="68F6D3DE" w:rsidR="00E172F1" w:rsidRDefault="00E172F1" w:rsidP="005276B3">
        <w:pPr>
          <w:pStyle w:val="Footer"/>
          <w:jc w:val="right"/>
        </w:pPr>
        <w:r>
          <w:fldChar w:fldCharType="begin"/>
        </w:r>
        <w:r>
          <w:instrText xml:space="preserve"> PAGE   \* MERGEFORMAT </w:instrText>
        </w:r>
        <w:r>
          <w:fldChar w:fldCharType="separate"/>
        </w:r>
        <w:r w:rsidR="002E40F7">
          <w:rPr>
            <w:noProof/>
          </w:rPr>
          <w:t>1</w:t>
        </w:r>
        <w:r>
          <w:rPr>
            <w:noProof/>
          </w:rPr>
          <w:fldChar w:fldCharType="end"/>
        </w:r>
      </w:p>
    </w:sdtContent>
  </w:sdt>
  <w:p w14:paraId="57623CBC" w14:textId="77777777" w:rsidR="00E172F1" w:rsidRDefault="00E172F1" w:rsidP="00E47F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1CD5B5" w14:textId="77777777" w:rsidR="00C31AAC" w:rsidRDefault="00C31AAC" w:rsidP="00E47FD0">
      <w:r>
        <w:separator/>
      </w:r>
    </w:p>
  </w:footnote>
  <w:footnote w:type="continuationSeparator" w:id="0">
    <w:p w14:paraId="5E3A3DA1" w14:textId="77777777" w:rsidR="00C31AAC" w:rsidRDefault="00C31AAC" w:rsidP="00E47F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406F8"/>
    <w:multiLevelType w:val="hybridMultilevel"/>
    <w:tmpl w:val="2F703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E54C94"/>
    <w:multiLevelType w:val="multilevel"/>
    <w:tmpl w:val="042431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771B41"/>
    <w:multiLevelType w:val="hybridMultilevel"/>
    <w:tmpl w:val="8CDA123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sey, Patricia">
    <w15:presenceInfo w15:providerId="AD" w15:userId="S-1-5-21-1308237860-4193317556-336787646-780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1DD"/>
    <w:rsid w:val="00001A99"/>
    <w:rsid w:val="0001356D"/>
    <w:rsid w:val="00027BC3"/>
    <w:rsid w:val="00027F04"/>
    <w:rsid w:val="000434DA"/>
    <w:rsid w:val="00046289"/>
    <w:rsid w:val="00060258"/>
    <w:rsid w:val="0007414C"/>
    <w:rsid w:val="00074B09"/>
    <w:rsid w:val="00082642"/>
    <w:rsid w:val="00083364"/>
    <w:rsid w:val="000836A1"/>
    <w:rsid w:val="000970EB"/>
    <w:rsid w:val="000A2432"/>
    <w:rsid w:val="000A2669"/>
    <w:rsid w:val="000A34EA"/>
    <w:rsid w:val="000A595E"/>
    <w:rsid w:val="000A6FC6"/>
    <w:rsid w:val="000C06BD"/>
    <w:rsid w:val="000C0BE9"/>
    <w:rsid w:val="000C3B75"/>
    <w:rsid w:val="000D4853"/>
    <w:rsid w:val="000E04C4"/>
    <w:rsid w:val="000E6B40"/>
    <w:rsid w:val="00110C75"/>
    <w:rsid w:val="0011265F"/>
    <w:rsid w:val="00116648"/>
    <w:rsid w:val="0011782F"/>
    <w:rsid w:val="00141503"/>
    <w:rsid w:val="001501C9"/>
    <w:rsid w:val="001563BD"/>
    <w:rsid w:val="001570DC"/>
    <w:rsid w:val="0016616D"/>
    <w:rsid w:val="00166CBE"/>
    <w:rsid w:val="0017584B"/>
    <w:rsid w:val="00183E91"/>
    <w:rsid w:val="001909FD"/>
    <w:rsid w:val="001925AC"/>
    <w:rsid w:val="00193C72"/>
    <w:rsid w:val="00194904"/>
    <w:rsid w:val="001958E9"/>
    <w:rsid w:val="001A1FDC"/>
    <w:rsid w:val="001D0943"/>
    <w:rsid w:val="001D302E"/>
    <w:rsid w:val="001D4F8D"/>
    <w:rsid w:val="001E22B1"/>
    <w:rsid w:val="001E570B"/>
    <w:rsid w:val="001E659B"/>
    <w:rsid w:val="001E79CC"/>
    <w:rsid w:val="00201890"/>
    <w:rsid w:val="002100F1"/>
    <w:rsid w:val="00213160"/>
    <w:rsid w:val="00221287"/>
    <w:rsid w:val="00230198"/>
    <w:rsid w:val="002371EA"/>
    <w:rsid w:val="00252B00"/>
    <w:rsid w:val="00256390"/>
    <w:rsid w:val="00267EF3"/>
    <w:rsid w:val="0027586A"/>
    <w:rsid w:val="0028039E"/>
    <w:rsid w:val="00282C2A"/>
    <w:rsid w:val="00286420"/>
    <w:rsid w:val="00286630"/>
    <w:rsid w:val="00295F0E"/>
    <w:rsid w:val="002A377D"/>
    <w:rsid w:val="002A5006"/>
    <w:rsid w:val="002A6F87"/>
    <w:rsid w:val="002B3161"/>
    <w:rsid w:val="002D6F6E"/>
    <w:rsid w:val="002E40F7"/>
    <w:rsid w:val="003147BD"/>
    <w:rsid w:val="00315E94"/>
    <w:rsid w:val="003164FA"/>
    <w:rsid w:val="003166A0"/>
    <w:rsid w:val="00317BC2"/>
    <w:rsid w:val="0032026F"/>
    <w:rsid w:val="003207F1"/>
    <w:rsid w:val="00321418"/>
    <w:rsid w:val="003233C7"/>
    <w:rsid w:val="003341F1"/>
    <w:rsid w:val="00334429"/>
    <w:rsid w:val="00346B2C"/>
    <w:rsid w:val="00361BE2"/>
    <w:rsid w:val="00361F00"/>
    <w:rsid w:val="00363363"/>
    <w:rsid w:val="003671D0"/>
    <w:rsid w:val="003718AD"/>
    <w:rsid w:val="003806F5"/>
    <w:rsid w:val="0038262A"/>
    <w:rsid w:val="00391838"/>
    <w:rsid w:val="003B1265"/>
    <w:rsid w:val="003B42F8"/>
    <w:rsid w:val="003B7B53"/>
    <w:rsid w:val="003C0F5D"/>
    <w:rsid w:val="003D3089"/>
    <w:rsid w:val="003E3E83"/>
    <w:rsid w:val="003F20D5"/>
    <w:rsid w:val="00407AC1"/>
    <w:rsid w:val="00412B94"/>
    <w:rsid w:val="0044338F"/>
    <w:rsid w:val="00445182"/>
    <w:rsid w:val="0046043F"/>
    <w:rsid w:val="0046055D"/>
    <w:rsid w:val="004642E5"/>
    <w:rsid w:val="004742B6"/>
    <w:rsid w:val="00474AAB"/>
    <w:rsid w:val="0047526D"/>
    <w:rsid w:val="00475E4E"/>
    <w:rsid w:val="00486AB0"/>
    <w:rsid w:val="00487818"/>
    <w:rsid w:val="004940E5"/>
    <w:rsid w:val="00494197"/>
    <w:rsid w:val="004B2A73"/>
    <w:rsid w:val="004C6672"/>
    <w:rsid w:val="004E3CE5"/>
    <w:rsid w:val="00503226"/>
    <w:rsid w:val="005139B6"/>
    <w:rsid w:val="00515191"/>
    <w:rsid w:val="00516383"/>
    <w:rsid w:val="00516FDB"/>
    <w:rsid w:val="005229A1"/>
    <w:rsid w:val="00524852"/>
    <w:rsid w:val="0052489E"/>
    <w:rsid w:val="005265D6"/>
    <w:rsid w:val="0052745B"/>
    <w:rsid w:val="005276B3"/>
    <w:rsid w:val="0052797C"/>
    <w:rsid w:val="00561A73"/>
    <w:rsid w:val="00561F83"/>
    <w:rsid w:val="005754F6"/>
    <w:rsid w:val="00583673"/>
    <w:rsid w:val="005875DA"/>
    <w:rsid w:val="005961CA"/>
    <w:rsid w:val="005A139C"/>
    <w:rsid w:val="005A228F"/>
    <w:rsid w:val="005B0FA7"/>
    <w:rsid w:val="005B239F"/>
    <w:rsid w:val="005B4871"/>
    <w:rsid w:val="005C0E93"/>
    <w:rsid w:val="005C611F"/>
    <w:rsid w:val="005D12C6"/>
    <w:rsid w:val="005D6FC0"/>
    <w:rsid w:val="005D7EF5"/>
    <w:rsid w:val="005E3AE8"/>
    <w:rsid w:val="005E4001"/>
    <w:rsid w:val="00601C98"/>
    <w:rsid w:val="006038B3"/>
    <w:rsid w:val="00617886"/>
    <w:rsid w:val="0062510B"/>
    <w:rsid w:val="00626194"/>
    <w:rsid w:val="006262B8"/>
    <w:rsid w:val="00645416"/>
    <w:rsid w:val="00647D84"/>
    <w:rsid w:val="00653F0E"/>
    <w:rsid w:val="0065541B"/>
    <w:rsid w:val="00660813"/>
    <w:rsid w:val="0066395A"/>
    <w:rsid w:val="00671B33"/>
    <w:rsid w:val="006732B4"/>
    <w:rsid w:val="00673BD0"/>
    <w:rsid w:val="0067663A"/>
    <w:rsid w:val="00681A95"/>
    <w:rsid w:val="00684857"/>
    <w:rsid w:val="006870C0"/>
    <w:rsid w:val="00693B1E"/>
    <w:rsid w:val="00696F1E"/>
    <w:rsid w:val="006B1233"/>
    <w:rsid w:val="006C002B"/>
    <w:rsid w:val="006C7BA8"/>
    <w:rsid w:val="006D0C57"/>
    <w:rsid w:val="006D3808"/>
    <w:rsid w:val="006E119E"/>
    <w:rsid w:val="006E356E"/>
    <w:rsid w:val="006F14A1"/>
    <w:rsid w:val="006F5199"/>
    <w:rsid w:val="006F698A"/>
    <w:rsid w:val="00700132"/>
    <w:rsid w:val="00702250"/>
    <w:rsid w:val="007055CD"/>
    <w:rsid w:val="00706647"/>
    <w:rsid w:val="00706F77"/>
    <w:rsid w:val="00710F6B"/>
    <w:rsid w:val="00713A2D"/>
    <w:rsid w:val="00715003"/>
    <w:rsid w:val="00732869"/>
    <w:rsid w:val="00752339"/>
    <w:rsid w:val="00772937"/>
    <w:rsid w:val="007830FB"/>
    <w:rsid w:val="00786372"/>
    <w:rsid w:val="00792B6A"/>
    <w:rsid w:val="00796CFE"/>
    <w:rsid w:val="007A6197"/>
    <w:rsid w:val="007B327D"/>
    <w:rsid w:val="007B6B1F"/>
    <w:rsid w:val="007B7F26"/>
    <w:rsid w:val="007C04D9"/>
    <w:rsid w:val="007C7503"/>
    <w:rsid w:val="007C7885"/>
    <w:rsid w:val="007D4D8A"/>
    <w:rsid w:val="007E222A"/>
    <w:rsid w:val="007F00EF"/>
    <w:rsid w:val="00817836"/>
    <w:rsid w:val="008230D6"/>
    <w:rsid w:val="00834E5A"/>
    <w:rsid w:val="00851DD9"/>
    <w:rsid w:val="00864499"/>
    <w:rsid w:val="00886B97"/>
    <w:rsid w:val="008913E1"/>
    <w:rsid w:val="0089304B"/>
    <w:rsid w:val="00894E2F"/>
    <w:rsid w:val="008A0CEB"/>
    <w:rsid w:val="008A4F2B"/>
    <w:rsid w:val="008A59FC"/>
    <w:rsid w:val="008D5962"/>
    <w:rsid w:val="008D78AE"/>
    <w:rsid w:val="008E1502"/>
    <w:rsid w:val="008E6978"/>
    <w:rsid w:val="008F415B"/>
    <w:rsid w:val="009003A8"/>
    <w:rsid w:val="00900C5C"/>
    <w:rsid w:val="00912B07"/>
    <w:rsid w:val="00920293"/>
    <w:rsid w:val="00926199"/>
    <w:rsid w:val="009263AF"/>
    <w:rsid w:val="0092783D"/>
    <w:rsid w:val="00933265"/>
    <w:rsid w:val="00953DAD"/>
    <w:rsid w:val="009540B2"/>
    <w:rsid w:val="00956FAB"/>
    <w:rsid w:val="00972D54"/>
    <w:rsid w:val="00985A96"/>
    <w:rsid w:val="009A38A4"/>
    <w:rsid w:val="009A5254"/>
    <w:rsid w:val="009B1EF6"/>
    <w:rsid w:val="009C3508"/>
    <w:rsid w:val="009C679D"/>
    <w:rsid w:val="009E192A"/>
    <w:rsid w:val="009F01DD"/>
    <w:rsid w:val="00A27180"/>
    <w:rsid w:val="00A318A1"/>
    <w:rsid w:val="00A356AB"/>
    <w:rsid w:val="00A433A7"/>
    <w:rsid w:val="00A446B3"/>
    <w:rsid w:val="00A50193"/>
    <w:rsid w:val="00A61F14"/>
    <w:rsid w:val="00A66EF0"/>
    <w:rsid w:val="00A71F2B"/>
    <w:rsid w:val="00A736B2"/>
    <w:rsid w:val="00A75E16"/>
    <w:rsid w:val="00A81A43"/>
    <w:rsid w:val="00AA167D"/>
    <w:rsid w:val="00AB2F42"/>
    <w:rsid w:val="00AB7311"/>
    <w:rsid w:val="00AC177D"/>
    <w:rsid w:val="00AC49DF"/>
    <w:rsid w:val="00AC7DB1"/>
    <w:rsid w:val="00AD4C32"/>
    <w:rsid w:val="00AD70EC"/>
    <w:rsid w:val="00AF14E0"/>
    <w:rsid w:val="00AF194C"/>
    <w:rsid w:val="00B032CA"/>
    <w:rsid w:val="00B1403C"/>
    <w:rsid w:val="00B16E07"/>
    <w:rsid w:val="00B206A1"/>
    <w:rsid w:val="00B227D9"/>
    <w:rsid w:val="00B23C93"/>
    <w:rsid w:val="00B356BA"/>
    <w:rsid w:val="00B50476"/>
    <w:rsid w:val="00B65506"/>
    <w:rsid w:val="00B7788D"/>
    <w:rsid w:val="00B77D5F"/>
    <w:rsid w:val="00B80103"/>
    <w:rsid w:val="00B84A45"/>
    <w:rsid w:val="00B9622D"/>
    <w:rsid w:val="00BD1FA5"/>
    <w:rsid w:val="00BF3A19"/>
    <w:rsid w:val="00C112B5"/>
    <w:rsid w:val="00C12558"/>
    <w:rsid w:val="00C12FCD"/>
    <w:rsid w:val="00C230FB"/>
    <w:rsid w:val="00C31AAC"/>
    <w:rsid w:val="00C3602F"/>
    <w:rsid w:val="00C40EA5"/>
    <w:rsid w:val="00C4620F"/>
    <w:rsid w:val="00C4738C"/>
    <w:rsid w:val="00C64AED"/>
    <w:rsid w:val="00C856E5"/>
    <w:rsid w:val="00C95431"/>
    <w:rsid w:val="00CB26FB"/>
    <w:rsid w:val="00CB4328"/>
    <w:rsid w:val="00CB59A0"/>
    <w:rsid w:val="00CC46A0"/>
    <w:rsid w:val="00CC6BE3"/>
    <w:rsid w:val="00CC7468"/>
    <w:rsid w:val="00CD0A96"/>
    <w:rsid w:val="00CE2948"/>
    <w:rsid w:val="00CF1D16"/>
    <w:rsid w:val="00CF4CAC"/>
    <w:rsid w:val="00CF671C"/>
    <w:rsid w:val="00D0255B"/>
    <w:rsid w:val="00D0377B"/>
    <w:rsid w:val="00D03E16"/>
    <w:rsid w:val="00D14A1E"/>
    <w:rsid w:val="00D24292"/>
    <w:rsid w:val="00D327AB"/>
    <w:rsid w:val="00D478FA"/>
    <w:rsid w:val="00D62AF7"/>
    <w:rsid w:val="00D63069"/>
    <w:rsid w:val="00D704C9"/>
    <w:rsid w:val="00D74D46"/>
    <w:rsid w:val="00D81490"/>
    <w:rsid w:val="00D87B40"/>
    <w:rsid w:val="00D93958"/>
    <w:rsid w:val="00DA0294"/>
    <w:rsid w:val="00DB270C"/>
    <w:rsid w:val="00DB34CA"/>
    <w:rsid w:val="00DC473E"/>
    <w:rsid w:val="00DC663F"/>
    <w:rsid w:val="00DD2108"/>
    <w:rsid w:val="00DD700B"/>
    <w:rsid w:val="00DE1A6D"/>
    <w:rsid w:val="00DE7177"/>
    <w:rsid w:val="00DF4E64"/>
    <w:rsid w:val="00E01C5C"/>
    <w:rsid w:val="00E030EC"/>
    <w:rsid w:val="00E139B7"/>
    <w:rsid w:val="00E172F1"/>
    <w:rsid w:val="00E22D32"/>
    <w:rsid w:val="00E22E52"/>
    <w:rsid w:val="00E237FC"/>
    <w:rsid w:val="00E42BA6"/>
    <w:rsid w:val="00E4670E"/>
    <w:rsid w:val="00E47576"/>
    <w:rsid w:val="00E47F49"/>
    <w:rsid w:val="00E47FD0"/>
    <w:rsid w:val="00E52428"/>
    <w:rsid w:val="00E552BC"/>
    <w:rsid w:val="00E5622A"/>
    <w:rsid w:val="00E63842"/>
    <w:rsid w:val="00E65959"/>
    <w:rsid w:val="00E91908"/>
    <w:rsid w:val="00EA1117"/>
    <w:rsid w:val="00EA375B"/>
    <w:rsid w:val="00EA3AF2"/>
    <w:rsid w:val="00EB72BC"/>
    <w:rsid w:val="00EC251E"/>
    <w:rsid w:val="00EC51A1"/>
    <w:rsid w:val="00ED7E71"/>
    <w:rsid w:val="00EE7E83"/>
    <w:rsid w:val="00F04E7B"/>
    <w:rsid w:val="00F14AEE"/>
    <w:rsid w:val="00F14E3D"/>
    <w:rsid w:val="00F16AAD"/>
    <w:rsid w:val="00F25D86"/>
    <w:rsid w:val="00F27D18"/>
    <w:rsid w:val="00F33B06"/>
    <w:rsid w:val="00F537E4"/>
    <w:rsid w:val="00F63709"/>
    <w:rsid w:val="00F63EB0"/>
    <w:rsid w:val="00F647A2"/>
    <w:rsid w:val="00F807DB"/>
    <w:rsid w:val="00F93008"/>
    <w:rsid w:val="00FA3777"/>
    <w:rsid w:val="00FA4677"/>
    <w:rsid w:val="00FB273C"/>
    <w:rsid w:val="00FB392B"/>
    <w:rsid w:val="00FB3AEB"/>
    <w:rsid w:val="00FC267A"/>
    <w:rsid w:val="00FC4ECD"/>
    <w:rsid w:val="00FC5F3C"/>
    <w:rsid w:val="00FD22E3"/>
    <w:rsid w:val="00FD3B8D"/>
    <w:rsid w:val="00FF0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DF16B"/>
  <w15:chartTrackingRefBased/>
  <w15:docId w15:val="{87BB612E-A63B-4C62-9971-251E6EF31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FD0"/>
    <w:pPr>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6616D"/>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445182"/>
    <w:rPr>
      <w:color w:val="0563C1" w:themeColor="hyperlink"/>
      <w:u w:val="single"/>
    </w:rPr>
  </w:style>
  <w:style w:type="paragraph" w:styleId="Header">
    <w:name w:val="header"/>
    <w:basedOn w:val="Normal"/>
    <w:link w:val="HeaderChar"/>
    <w:uiPriority w:val="99"/>
    <w:unhideWhenUsed/>
    <w:rsid w:val="00E172F1"/>
    <w:pPr>
      <w:tabs>
        <w:tab w:val="center" w:pos="4680"/>
        <w:tab w:val="right" w:pos="9360"/>
      </w:tabs>
    </w:pPr>
  </w:style>
  <w:style w:type="character" w:customStyle="1" w:styleId="HeaderChar">
    <w:name w:val="Header Char"/>
    <w:basedOn w:val="DefaultParagraphFont"/>
    <w:link w:val="Header"/>
    <w:uiPriority w:val="99"/>
    <w:rsid w:val="00E172F1"/>
    <w:rPr>
      <w:rFonts w:ascii="Times New Roman" w:hAnsi="Times New Roman" w:cs="Times New Roman"/>
      <w:color w:val="000000"/>
      <w:sz w:val="24"/>
      <w:szCs w:val="24"/>
    </w:rPr>
  </w:style>
  <w:style w:type="paragraph" w:styleId="Footer">
    <w:name w:val="footer"/>
    <w:basedOn w:val="Normal"/>
    <w:link w:val="FooterChar"/>
    <w:uiPriority w:val="99"/>
    <w:unhideWhenUsed/>
    <w:rsid w:val="00E172F1"/>
    <w:pPr>
      <w:tabs>
        <w:tab w:val="center" w:pos="4680"/>
        <w:tab w:val="right" w:pos="9360"/>
      </w:tabs>
    </w:pPr>
  </w:style>
  <w:style w:type="character" w:customStyle="1" w:styleId="FooterChar">
    <w:name w:val="Footer Char"/>
    <w:basedOn w:val="DefaultParagraphFont"/>
    <w:link w:val="Footer"/>
    <w:uiPriority w:val="99"/>
    <w:rsid w:val="00E172F1"/>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89304B"/>
    <w:rPr>
      <w:color w:val="954F72" w:themeColor="followedHyperlink"/>
      <w:u w:val="single"/>
    </w:rPr>
  </w:style>
  <w:style w:type="character" w:styleId="CommentReference">
    <w:name w:val="annotation reference"/>
    <w:uiPriority w:val="99"/>
    <w:unhideWhenUsed/>
    <w:rsid w:val="00681A95"/>
    <w:rPr>
      <w:sz w:val="18"/>
      <w:szCs w:val="18"/>
    </w:rPr>
  </w:style>
  <w:style w:type="paragraph" w:styleId="CommentText">
    <w:name w:val="annotation text"/>
    <w:basedOn w:val="Normal"/>
    <w:link w:val="CommentTextChar"/>
    <w:uiPriority w:val="99"/>
    <w:unhideWhenUsed/>
    <w:rsid w:val="00681A95"/>
    <w:pPr>
      <w:autoSpaceDE/>
      <w:autoSpaceDN/>
      <w:adjustRightInd/>
    </w:pPr>
    <w:rPr>
      <w:rFonts w:eastAsia="SimSun"/>
      <w:lang w:eastAsia="zh-CN"/>
    </w:rPr>
  </w:style>
  <w:style w:type="character" w:customStyle="1" w:styleId="CommentTextChar">
    <w:name w:val="Comment Text Char"/>
    <w:basedOn w:val="DefaultParagraphFont"/>
    <w:link w:val="CommentText"/>
    <w:uiPriority w:val="99"/>
    <w:rsid w:val="00681A95"/>
    <w:rPr>
      <w:rFonts w:ascii="Times New Roman" w:eastAsia="SimSun" w:hAnsi="Times New Roman" w:cs="Times New Roman"/>
      <w:sz w:val="24"/>
      <w:szCs w:val="24"/>
      <w:lang w:eastAsia="zh-CN"/>
    </w:rPr>
  </w:style>
  <w:style w:type="paragraph" w:styleId="BalloonText">
    <w:name w:val="Balloon Text"/>
    <w:basedOn w:val="Normal"/>
    <w:link w:val="BalloonTextChar"/>
    <w:uiPriority w:val="99"/>
    <w:semiHidden/>
    <w:unhideWhenUsed/>
    <w:rsid w:val="00681A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A9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46289"/>
    <w:pPr>
      <w:autoSpaceDE w:val="0"/>
      <w:autoSpaceDN w:val="0"/>
      <w:adjustRightInd w:val="0"/>
    </w:pPr>
    <w:rPr>
      <w:rFonts w:eastAsiaTheme="minorHAnsi"/>
      <w:b/>
      <w:bCs/>
      <w:sz w:val="20"/>
      <w:szCs w:val="20"/>
      <w:lang w:eastAsia="en-US"/>
    </w:rPr>
  </w:style>
  <w:style w:type="character" w:customStyle="1" w:styleId="CommentSubjectChar">
    <w:name w:val="Comment Subject Char"/>
    <w:basedOn w:val="CommentTextChar"/>
    <w:link w:val="CommentSubject"/>
    <w:uiPriority w:val="99"/>
    <w:semiHidden/>
    <w:rsid w:val="00046289"/>
    <w:rPr>
      <w:rFonts w:ascii="Times New Roman" w:eastAsia="SimSun" w:hAnsi="Times New Roman" w:cs="Times New Roman"/>
      <w:b/>
      <w:bCs/>
      <w:sz w:val="20"/>
      <w:szCs w:val="20"/>
      <w:lang w:eastAsia="zh-CN"/>
    </w:rPr>
  </w:style>
  <w:style w:type="paragraph" w:styleId="ListParagraph">
    <w:name w:val="List Paragraph"/>
    <w:basedOn w:val="Normal"/>
    <w:uiPriority w:val="34"/>
    <w:qFormat/>
    <w:rsid w:val="00DB34CA"/>
    <w:pPr>
      <w:autoSpaceDE/>
      <w:autoSpaceDN/>
      <w:adjustRightInd/>
      <w:ind w:left="720"/>
      <w:contextualSpacing/>
    </w:pPr>
    <w:rPr>
      <w:rFonts w:asciiTheme="minorHAnsi" w:eastAsiaTheme="minorEastAsia" w:hAnsiTheme="minorHAnsi" w:cstheme="minorBidi"/>
    </w:rPr>
  </w:style>
  <w:style w:type="paragraph" w:styleId="Revision">
    <w:name w:val="Revision"/>
    <w:hidden/>
    <w:uiPriority w:val="99"/>
    <w:semiHidden/>
    <w:rsid w:val="001E79CC"/>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40163">
      <w:bodyDiv w:val="1"/>
      <w:marLeft w:val="0"/>
      <w:marRight w:val="0"/>
      <w:marTop w:val="0"/>
      <w:marBottom w:val="0"/>
      <w:divBdr>
        <w:top w:val="none" w:sz="0" w:space="0" w:color="auto"/>
        <w:left w:val="none" w:sz="0" w:space="0" w:color="auto"/>
        <w:bottom w:val="none" w:sz="0" w:space="0" w:color="auto"/>
        <w:right w:val="none" w:sz="0" w:space="0" w:color="auto"/>
      </w:divBdr>
    </w:div>
    <w:div w:id="240716798">
      <w:bodyDiv w:val="1"/>
      <w:marLeft w:val="0"/>
      <w:marRight w:val="0"/>
      <w:marTop w:val="0"/>
      <w:marBottom w:val="0"/>
      <w:divBdr>
        <w:top w:val="none" w:sz="0" w:space="0" w:color="auto"/>
        <w:left w:val="none" w:sz="0" w:space="0" w:color="auto"/>
        <w:bottom w:val="none" w:sz="0" w:space="0" w:color="auto"/>
        <w:right w:val="none" w:sz="0" w:space="0" w:color="auto"/>
      </w:divBdr>
    </w:div>
    <w:div w:id="1011252479">
      <w:bodyDiv w:val="1"/>
      <w:marLeft w:val="0"/>
      <w:marRight w:val="0"/>
      <w:marTop w:val="0"/>
      <w:marBottom w:val="0"/>
      <w:divBdr>
        <w:top w:val="none" w:sz="0" w:space="0" w:color="auto"/>
        <w:left w:val="none" w:sz="0" w:space="0" w:color="auto"/>
        <w:bottom w:val="none" w:sz="0" w:space="0" w:color="auto"/>
        <w:right w:val="none" w:sz="0" w:space="0" w:color="auto"/>
      </w:divBdr>
    </w:div>
    <w:div w:id="1067652536">
      <w:bodyDiv w:val="1"/>
      <w:marLeft w:val="0"/>
      <w:marRight w:val="0"/>
      <w:marTop w:val="630"/>
      <w:marBottom w:val="0"/>
      <w:divBdr>
        <w:top w:val="none" w:sz="0" w:space="0" w:color="auto"/>
        <w:left w:val="none" w:sz="0" w:space="0" w:color="auto"/>
        <w:bottom w:val="none" w:sz="0" w:space="0" w:color="auto"/>
        <w:right w:val="none" w:sz="0" w:space="0" w:color="auto"/>
      </w:divBdr>
      <w:divsChild>
        <w:div w:id="510602688">
          <w:marLeft w:val="0"/>
          <w:marRight w:val="0"/>
          <w:marTop w:val="0"/>
          <w:marBottom w:val="0"/>
          <w:divBdr>
            <w:top w:val="none" w:sz="0" w:space="0" w:color="auto"/>
            <w:left w:val="none" w:sz="0" w:space="0" w:color="auto"/>
            <w:bottom w:val="none" w:sz="0" w:space="0" w:color="auto"/>
            <w:right w:val="none" w:sz="0" w:space="0" w:color="auto"/>
          </w:divBdr>
          <w:divsChild>
            <w:div w:id="2092004524">
              <w:marLeft w:val="-225"/>
              <w:marRight w:val="-225"/>
              <w:marTop w:val="0"/>
              <w:marBottom w:val="0"/>
              <w:divBdr>
                <w:top w:val="none" w:sz="0" w:space="0" w:color="auto"/>
                <w:left w:val="none" w:sz="0" w:space="0" w:color="auto"/>
                <w:bottom w:val="none" w:sz="0" w:space="0" w:color="auto"/>
                <w:right w:val="none" w:sz="0" w:space="0" w:color="auto"/>
              </w:divBdr>
              <w:divsChild>
                <w:div w:id="118651529">
                  <w:marLeft w:val="0"/>
                  <w:marRight w:val="0"/>
                  <w:marTop w:val="0"/>
                  <w:marBottom w:val="0"/>
                  <w:divBdr>
                    <w:top w:val="none" w:sz="0" w:space="0" w:color="auto"/>
                    <w:left w:val="none" w:sz="0" w:space="0" w:color="auto"/>
                    <w:bottom w:val="none" w:sz="0" w:space="0" w:color="auto"/>
                    <w:right w:val="none" w:sz="0" w:space="0" w:color="auto"/>
                  </w:divBdr>
                  <w:divsChild>
                    <w:div w:id="309292273">
                      <w:marLeft w:val="0"/>
                      <w:marRight w:val="0"/>
                      <w:marTop w:val="0"/>
                      <w:marBottom w:val="300"/>
                      <w:divBdr>
                        <w:top w:val="none" w:sz="0" w:space="0" w:color="auto"/>
                        <w:left w:val="single" w:sz="6" w:space="14" w:color="E2E2E2"/>
                        <w:bottom w:val="none" w:sz="0" w:space="0" w:color="auto"/>
                        <w:right w:val="none" w:sz="0" w:space="0" w:color="auto"/>
                      </w:divBdr>
                    </w:div>
                  </w:divsChild>
                </w:div>
              </w:divsChild>
            </w:div>
          </w:divsChild>
        </w:div>
      </w:divsChild>
    </w:div>
    <w:div w:id="1382171503">
      <w:bodyDiv w:val="1"/>
      <w:marLeft w:val="0"/>
      <w:marRight w:val="0"/>
      <w:marTop w:val="630"/>
      <w:marBottom w:val="0"/>
      <w:divBdr>
        <w:top w:val="none" w:sz="0" w:space="0" w:color="auto"/>
        <w:left w:val="none" w:sz="0" w:space="0" w:color="auto"/>
        <w:bottom w:val="none" w:sz="0" w:space="0" w:color="auto"/>
        <w:right w:val="none" w:sz="0" w:space="0" w:color="auto"/>
      </w:divBdr>
      <w:divsChild>
        <w:div w:id="998194703">
          <w:marLeft w:val="0"/>
          <w:marRight w:val="0"/>
          <w:marTop w:val="0"/>
          <w:marBottom w:val="0"/>
          <w:divBdr>
            <w:top w:val="none" w:sz="0" w:space="0" w:color="auto"/>
            <w:left w:val="none" w:sz="0" w:space="0" w:color="auto"/>
            <w:bottom w:val="none" w:sz="0" w:space="0" w:color="auto"/>
            <w:right w:val="none" w:sz="0" w:space="0" w:color="auto"/>
          </w:divBdr>
          <w:divsChild>
            <w:div w:id="2063164114">
              <w:marLeft w:val="-225"/>
              <w:marRight w:val="-225"/>
              <w:marTop w:val="0"/>
              <w:marBottom w:val="0"/>
              <w:divBdr>
                <w:top w:val="none" w:sz="0" w:space="0" w:color="auto"/>
                <w:left w:val="none" w:sz="0" w:space="0" w:color="auto"/>
                <w:bottom w:val="none" w:sz="0" w:space="0" w:color="auto"/>
                <w:right w:val="none" w:sz="0" w:space="0" w:color="auto"/>
              </w:divBdr>
              <w:divsChild>
                <w:div w:id="388652535">
                  <w:marLeft w:val="0"/>
                  <w:marRight w:val="0"/>
                  <w:marTop w:val="0"/>
                  <w:marBottom w:val="0"/>
                  <w:divBdr>
                    <w:top w:val="none" w:sz="0" w:space="0" w:color="auto"/>
                    <w:left w:val="none" w:sz="0" w:space="0" w:color="auto"/>
                    <w:bottom w:val="none" w:sz="0" w:space="0" w:color="auto"/>
                    <w:right w:val="none" w:sz="0" w:space="0" w:color="auto"/>
                  </w:divBdr>
                  <w:divsChild>
                    <w:div w:id="239485477">
                      <w:marLeft w:val="0"/>
                      <w:marRight w:val="0"/>
                      <w:marTop w:val="0"/>
                      <w:marBottom w:val="300"/>
                      <w:divBdr>
                        <w:top w:val="none" w:sz="0" w:space="0" w:color="auto"/>
                        <w:left w:val="single" w:sz="6" w:space="14" w:color="E2E2E2"/>
                        <w:bottom w:val="none" w:sz="0" w:space="0" w:color="auto"/>
                        <w:right w:val="none" w:sz="0" w:space="0" w:color="auto"/>
                      </w:divBdr>
                    </w:div>
                  </w:divsChild>
                </w:div>
              </w:divsChild>
            </w:div>
          </w:divsChild>
        </w:div>
      </w:divsChild>
    </w:div>
    <w:div w:id="1465779463">
      <w:bodyDiv w:val="1"/>
      <w:marLeft w:val="0"/>
      <w:marRight w:val="0"/>
      <w:marTop w:val="630"/>
      <w:marBottom w:val="0"/>
      <w:divBdr>
        <w:top w:val="none" w:sz="0" w:space="0" w:color="auto"/>
        <w:left w:val="none" w:sz="0" w:space="0" w:color="auto"/>
        <w:bottom w:val="none" w:sz="0" w:space="0" w:color="auto"/>
        <w:right w:val="none" w:sz="0" w:space="0" w:color="auto"/>
      </w:divBdr>
      <w:divsChild>
        <w:div w:id="761684220">
          <w:marLeft w:val="0"/>
          <w:marRight w:val="0"/>
          <w:marTop w:val="0"/>
          <w:marBottom w:val="0"/>
          <w:divBdr>
            <w:top w:val="none" w:sz="0" w:space="0" w:color="auto"/>
            <w:left w:val="none" w:sz="0" w:space="0" w:color="auto"/>
            <w:bottom w:val="none" w:sz="0" w:space="0" w:color="auto"/>
            <w:right w:val="none" w:sz="0" w:space="0" w:color="auto"/>
          </w:divBdr>
          <w:divsChild>
            <w:div w:id="1443694263">
              <w:marLeft w:val="-225"/>
              <w:marRight w:val="-225"/>
              <w:marTop w:val="0"/>
              <w:marBottom w:val="0"/>
              <w:divBdr>
                <w:top w:val="none" w:sz="0" w:space="0" w:color="auto"/>
                <w:left w:val="none" w:sz="0" w:space="0" w:color="auto"/>
                <w:bottom w:val="none" w:sz="0" w:space="0" w:color="auto"/>
                <w:right w:val="none" w:sz="0" w:space="0" w:color="auto"/>
              </w:divBdr>
              <w:divsChild>
                <w:div w:id="1438870161">
                  <w:marLeft w:val="0"/>
                  <w:marRight w:val="0"/>
                  <w:marTop w:val="0"/>
                  <w:marBottom w:val="0"/>
                  <w:divBdr>
                    <w:top w:val="none" w:sz="0" w:space="0" w:color="auto"/>
                    <w:left w:val="none" w:sz="0" w:space="0" w:color="auto"/>
                    <w:bottom w:val="none" w:sz="0" w:space="0" w:color="auto"/>
                    <w:right w:val="none" w:sz="0" w:space="0" w:color="auto"/>
                  </w:divBdr>
                  <w:divsChild>
                    <w:div w:id="901213981">
                      <w:marLeft w:val="0"/>
                      <w:marRight w:val="0"/>
                      <w:marTop w:val="0"/>
                      <w:marBottom w:val="300"/>
                      <w:divBdr>
                        <w:top w:val="none" w:sz="0" w:space="0" w:color="auto"/>
                        <w:left w:val="single" w:sz="6" w:space="14" w:color="E2E2E2"/>
                        <w:bottom w:val="none" w:sz="0" w:space="0" w:color="auto"/>
                        <w:right w:val="none" w:sz="0" w:space="0" w:color="auto"/>
                      </w:divBdr>
                    </w:div>
                  </w:divsChild>
                </w:div>
              </w:divsChild>
            </w:div>
          </w:divsChild>
        </w:div>
      </w:divsChild>
    </w:div>
    <w:div w:id="1847011131">
      <w:bodyDiv w:val="1"/>
      <w:marLeft w:val="0"/>
      <w:marRight w:val="0"/>
      <w:marTop w:val="630"/>
      <w:marBottom w:val="0"/>
      <w:divBdr>
        <w:top w:val="none" w:sz="0" w:space="0" w:color="auto"/>
        <w:left w:val="none" w:sz="0" w:space="0" w:color="auto"/>
        <w:bottom w:val="none" w:sz="0" w:space="0" w:color="auto"/>
        <w:right w:val="none" w:sz="0" w:space="0" w:color="auto"/>
      </w:divBdr>
      <w:divsChild>
        <w:div w:id="990407437">
          <w:marLeft w:val="0"/>
          <w:marRight w:val="0"/>
          <w:marTop w:val="0"/>
          <w:marBottom w:val="0"/>
          <w:divBdr>
            <w:top w:val="none" w:sz="0" w:space="0" w:color="auto"/>
            <w:left w:val="none" w:sz="0" w:space="0" w:color="auto"/>
            <w:bottom w:val="none" w:sz="0" w:space="0" w:color="auto"/>
            <w:right w:val="none" w:sz="0" w:space="0" w:color="auto"/>
          </w:divBdr>
          <w:divsChild>
            <w:div w:id="1616911657">
              <w:marLeft w:val="-225"/>
              <w:marRight w:val="-225"/>
              <w:marTop w:val="0"/>
              <w:marBottom w:val="0"/>
              <w:divBdr>
                <w:top w:val="none" w:sz="0" w:space="0" w:color="auto"/>
                <w:left w:val="none" w:sz="0" w:space="0" w:color="auto"/>
                <w:bottom w:val="none" w:sz="0" w:space="0" w:color="auto"/>
                <w:right w:val="none" w:sz="0" w:space="0" w:color="auto"/>
              </w:divBdr>
              <w:divsChild>
                <w:div w:id="1964656511">
                  <w:marLeft w:val="0"/>
                  <w:marRight w:val="0"/>
                  <w:marTop w:val="0"/>
                  <w:marBottom w:val="0"/>
                  <w:divBdr>
                    <w:top w:val="none" w:sz="0" w:space="0" w:color="auto"/>
                    <w:left w:val="none" w:sz="0" w:space="0" w:color="auto"/>
                    <w:bottom w:val="none" w:sz="0" w:space="0" w:color="auto"/>
                    <w:right w:val="none" w:sz="0" w:space="0" w:color="auto"/>
                  </w:divBdr>
                  <w:divsChild>
                    <w:div w:id="1228884974">
                      <w:marLeft w:val="0"/>
                      <w:marRight w:val="0"/>
                      <w:marTop w:val="0"/>
                      <w:marBottom w:val="300"/>
                      <w:divBdr>
                        <w:top w:val="none" w:sz="0" w:space="0" w:color="auto"/>
                        <w:left w:val="single" w:sz="6" w:space="14" w:color="E2E2E2"/>
                        <w:bottom w:val="none" w:sz="0" w:space="0" w:color="auto"/>
                        <w:right w:val="none" w:sz="0" w:space="0" w:color="auto"/>
                      </w:divBdr>
                    </w:div>
                  </w:divsChild>
                </w:div>
              </w:divsChild>
            </w:div>
          </w:divsChild>
        </w:div>
      </w:divsChild>
    </w:div>
  </w:divs>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s://hosting.it.ufl.edu/pricing/" TargetMode="External"/><Relationship Id="rId13" Type="http://schemas.openxmlformats.org/officeDocument/2006/relationships/hyperlink" Target="https://ies.ed.gov/funding/researchaccess.asp" TargetMode="External"/><Relationship Id="rId3" Type="http://schemas.openxmlformats.org/officeDocument/2006/relationships/hyperlink" Target="https://education.ufl.edu/technology/" TargetMode="External"/><Relationship Id="rId7" Type="http://schemas.openxmlformats.org/officeDocument/2006/relationships/hyperlink" Target="https://riskmanagement.it.ufl.edu/" TargetMode="External"/><Relationship Id="rId12" Type="http://schemas.openxmlformats.org/officeDocument/2006/relationships/hyperlink" Target="https://eric.ed.gov/" TargetMode="External"/><Relationship Id="rId2" Type="http://schemas.openxmlformats.org/officeDocument/2006/relationships/hyperlink" Target="https://www.rc.ufl.edu/help/getting-started/faculty-storage-options/" TargetMode="External"/><Relationship Id="rId1" Type="http://schemas.openxmlformats.org/officeDocument/2006/relationships/hyperlink" Target="https://it.ufl.edu/policies/information-security/data-classification-policy/" TargetMode="External"/><Relationship Id="rId6" Type="http://schemas.openxmlformats.org/officeDocument/2006/relationships/hyperlink" Target="https://ies.ed.gov/funding/datasharing_faq.asp" TargetMode="External"/><Relationship Id="rId11" Type="http://schemas.openxmlformats.org/officeDocument/2006/relationships/hyperlink" Target="https://ies.ed.gov/seer/preregistration.asp" TargetMode="External"/><Relationship Id="rId5" Type="http://schemas.openxmlformats.org/officeDocument/2006/relationships/hyperlink" Target="https://ies.ed.gov/funding/datasharing_implementation.asp" TargetMode="External"/><Relationship Id="rId10" Type="http://schemas.openxmlformats.org/officeDocument/2006/relationships/hyperlink" Target="https://ies.ed.gov/seer/index.asp" TargetMode="External"/><Relationship Id="rId4" Type="http://schemas.openxmlformats.org/officeDocument/2006/relationships/hyperlink" Target="http://irb.ufl.edu/irb02.html" TargetMode="External"/><Relationship Id="rId9" Type="http://schemas.openxmlformats.org/officeDocument/2006/relationships/hyperlink" Target="https://www.rc.ufl.edu/services/"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merlot.org"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file-express.ufl.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dialliance.org/" TargetMode="External"/><Relationship Id="rId5" Type="http://schemas.openxmlformats.org/officeDocument/2006/relationships/footnotes" Target="footnotes.xml"/><Relationship Id="rId15" Type="http://schemas.openxmlformats.org/officeDocument/2006/relationships/hyperlink" Target="mailto:cjohnston@ufl.edu" TargetMode="External"/><Relationship Id="rId10" Type="http://schemas.openxmlformats.org/officeDocument/2006/relationships/hyperlink" Target="https://ufdc.ufl.edu/ufi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reereg.icpsr.umich.edu/sreereg/" TargetMode="External"/><Relationship Id="rId14" Type="http://schemas.openxmlformats.org/officeDocument/2006/relationships/hyperlink" Target="https://ufdc.ufl.edu/uf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4</Pages>
  <Words>2354</Words>
  <Characters>13424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UF/COE</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Patricia</dc:creator>
  <cp:keywords/>
  <dc:description/>
  <cp:lastModifiedBy>Casey, Patricia</cp:lastModifiedBy>
  <cp:revision>16</cp:revision>
  <dcterms:created xsi:type="dcterms:W3CDTF">2021-02-22T14:52:00Z</dcterms:created>
  <dcterms:modified xsi:type="dcterms:W3CDTF">2021-08-20T17:44:00Z</dcterms:modified>
</cp:coreProperties>
</file>