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E1DF0" w14:textId="77777777" w:rsidR="00654098" w:rsidRPr="00D67D78" w:rsidRDefault="00654098" w:rsidP="00654098">
      <w:pPr>
        <w:pStyle w:val="Default"/>
        <w:rPr>
          <w:rFonts w:ascii="Times New Roman" w:hAnsi="Times New Roman" w:cs="Times New Roman"/>
        </w:rPr>
      </w:pPr>
    </w:p>
    <w:p w14:paraId="063F6A5D" w14:textId="0302BA16" w:rsidR="00654098" w:rsidRPr="00D67D78" w:rsidRDefault="00654098" w:rsidP="00654098">
      <w:pPr>
        <w:pStyle w:val="Default"/>
        <w:jc w:val="center"/>
        <w:rPr>
          <w:rFonts w:ascii="Times New Roman" w:hAnsi="Times New Roman" w:cs="Times New Roman"/>
        </w:rPr>
      </w:pPr>
      <w:r w:rsidRPr="00D67D78">
        <w:rPr>
          <w:rFonts w:ascii="Times New Roman" w:hAnsi="Times New Roman" w:cs="Times New Roman"/>
        </w:rPr>
        <w:t xml:space="preserve"> </w:t>
      </w:r>
      <w:r w:rsidRPr="00D67D78">
        <w:rPr>
          <w:rFonts w:ascii="Times New Roman" w:hAnsi="Times New Roman" w:cs="Times New Roman"/>
          <w:b/>
          <w:bCs/>
        </w:rPr>
        <w:t xml:space="preserve">Spring Faculty Meeting of the College of Education </w:t>
      </w:r>
    </w:p>
    <w:p w14:paraId="49E03406" w14:textId="6F0DA792" w:rsidR="00654098" w:rsidRDefault="00654098" w:rsidP="00654098">
      <w:pPr>
        <w:pStyle w:val="Default"/>
        <w:jc w:val="center"/>
        <w:rPr>
          <w:rFonts w:ascii="Times New Roman" w:hAnsi="Times New Roman" w:cs="Times New Roman"/>
          <w:b/>
          <w:bCs/>
        </w:rPr>
      </w:pPr>
      <w:r w:rsidRPr="00D67D78">
        <w:rPr>
          <w:rFonts w:ascii="Times New Roman" w:hAnsi="Times New Roman" w:cs="Times New Roman"/>
          <w:b/>
          <w:bCs/>
        </w:rPr>
        <w:t xml:space="preserve">Monday February 23, 2015 - 3:00-4:30pm </w:t>
      </w:r>
    </w:p>
    <w:p w14:paraId="18157FF1" w14:textId="77777777" w:rsidR="00453F9D" w:rsidRPr="00D67D78" w:rsidRDefault="00453F9D" w:rsidP="00654098">
      <w:pPr>
        <w:pStyle w:val="Default"/>
        <w:jc w:val="center"/>
        <w:rPr>
          <w:rFonts w:ascii="Times New Roman" w:hAnsi="Times New Roman" w:cs="Times New Roman"/>
        </w:rPr>
      </w:pPr>
    </w:p>
    <w:p w14:paraId="4A80C1F1" w14:textId="1F36D2EA" w:rsidR="00654098" w:rsidRPr="00D67D78" w:rsidRDefault="00654098" w:rsidP="00654098">
      <w:pPr>
        <w:jc w:val="center"/>
        <w:rPr>
          <w:rFonts w:cs="Times New Roman"/>
          <w:b/>
          <w:bCs/>
          <w:i/>
          <w:iCs/>
        </w:rPr>
      </w:pPr>
      <w:r w:rsidRPr="00D67D78">
        <w:rPr>
          <w:rFonts w:cs="Times New Roman"/>
          <w:b/>
          <w:bCs/>
          <w:i/>
          <w:iCs/>
        </w:rPr>
        <w:t>(</w:t>
      </w:r>
      <w:r w:rsidR="0023781A">
        <w:rPr>
          <w:rFonts w:cs="Times New Roman"/>
          <w:b/>
          <w:bCs/>
          <w:i/>
          <w:iCs/>
        </w:rPr>
        <w:t>A</w:t>
      </w:r>
      <w:r w:rsidRPr="00D67D78">
        <w:rPr>
          <w:rFonts w:cs="Times New Roman"/>
          <w:b/>
          <w:bCs/>
          <w:i/>
          <w:iCs/>
        </w:rPr>
        <w:t xml:space="preserve">pproved by the Faculty Policy Council </w:t>
      </w:r>
      <w:r w:rsidR="00003B75" w:rsidRPr="00D67D78">
        <w:rPr>
          <w:rFonts w:cs="Times New Roman"/>
          <w:b/>
          <w:bCs/>
          <w:i/>
          <w:iCs/>
        </w:rPr>
        <w:t>on March 30, 2015)</w:t>
      </w:r>
    </w:p>
    <w:p w14:paraId="45C50893" w14:textId="77777777" w:rsidR="00003B75" w:rsidRPr="00D67D78" w:rsidRDefault="00003B75" w:rsidP="00654098">
      <w:pPr>
        <w:jc w:val="center"/>
        <w:rPr>
          <w:rFonts w:cs="Times New Roman"/>
          <w:b/>
          <w:bCs/>
          <w:i/>
          <w:iCs/>
        </w:rPr>
      </w:pPr>
    </w:p>
    <w:p w14:paraId="3D7AB92F" w14:textId="6DDB6687" w:rsidR="00003B75" w:rsidRPr="00003B75" w:rsidRDefault="00003B75" w:rsidP="00003B75">
      <w:pPr>
        <w:autoSpaceDE w:val="0"/>
        <w:autoSpaceDN w:val="0"/>
        <w:adjustRightInd w:val="0"/>
        <w:rPr>
          <w:rFonts w:cs="Times New Roman"/>
          <w:color w:val="000000"/>
        </w:rPr>
      </w:pPr>
      <w:r w:rsidRPr="00453F9D">
        <w:rPr>
          <w:rFonts w:cs="Times New Roman"/>
          <w:b/>
          <w:bCs/>
          <w:color w:val="000000"/>
        </w:rPr>
        <w:t>Welcome:</w:t>
      </w:r>
      <w:r w:rsidRPr="00D67D78">
        <w:rPr>
          <w:rFonts w:cs="Times New Roman"/>
          <w:b/>
          <w:bCs/>
          <w:color w:val="000000"/>
        </w:rPr>
        <w:t xml:space="preserve"> </w:t>
      </w:r>
      <w:r w:rsidRPr="00366509">
        <w:rPr>
          <w:rFonts w:cs="Times New Roman"/>
          <w:bCs/>
          <w:color w:val="000000"/>
        </w:rPr>
        <w:t>James McLeskey,</w:t>
      </w:r>
      <w:r w:rsidRPr="00D67D78">
        <w:rPr>
          <w:rFonts w:cs="Times New Roman"/>
          <w:b/>
          <w:bCs/>
          <w:color w:val="000000"/>
        </w:rPr>
        <w:t xml:space="preserve"> </w:t>
      </w:r>
      <w:r w:rsidRPr="00D67D78">
        <w:rPr>
          <w:rFonts w:cs="Times New Roman"/>
          <w:color w:val="000000"/>
        </w:rPr>
        <w:t xml:space="preserve">2014-2015 </w:t>
      </w:r>
      <w:r w:rsidRPr="00003B75">
        <w:rPr>
          <w:rFonts w:cs="Times New Roman"/>
          <w:color w:val="000000"/>
        </w:rPr>
        <w:t xml:space="preserve">FPC Chair </w:t>
      </w:r>
    </w:p>
    <w:p w14:paraId="2E8767FC" w14:textId="77777777" w:rsidR="00366509" w:rsidRDefault="00366509" w:rsidP="00003B75">
      <w:pPr>
        <w:rPr>
          <w:rFonts w:cs="Times New Roman"/>
          <w:bCs/>
          <w:color w:val="000000"/>
        </w:rPr>
      </w:pPr>
    </w:p>
    <w:p w14:paraId="5473F78C" w14:textId="60698323" w:rsidR="00366509" w:rsidRPr="00366509" w:rsidRDefault="00ED7C1A" w:rsidP="00003B75">
      <w:pPr>
        <w:rPr>
          <w:rFonts w:cs="Times New Roman"/>
          <w:b/>
          <w:bCs/>
          <w:color w:val="000000"/>
        </w:rPr>
      </w:pPr>
      <w:r>
        <w:rPr>
          <w:rFonts w:cs="Times New Roman"/>
          <w:b/>
          <w:bCs/>
          <w:color w:val="000000"/>
        </w:rPr>
        <w:t>Report on</w:t>
      </w:r>
      <w:r w:rsidR="00366509" w:rsidRPr="00366509">
        <w:rPr>
          <w:rFonts w:cs="Times New Roman"/>
          <w:b/>
          <w:bCs/>
          <w:color w:val="000000"/>
        </w:rPr>
        <w:t xml:space="preserve"> </w:t>
      </w:r>
      <w:r>
        <w:rPr>
          <w:rFonts w:cs="Times New Roman"/>
          <w:b/>
          <w:bCs/>
          <w:color w:val="000000"/>
        </w:rPr>
        <w:t>FPC</w:t>
      </w:r>
      <w:r w:rsidR="004431B3">
        <w:rPr>
          <w:rFonts w:cs="Times New Roman"/>
          <w:b/>
          <w:bCs/>
          <w:color w:val="000000"/>
        </w:rPr>
        <w:t xml:space="preserve"> Actions</w:t>
      </w:r>
      <w:r w:rsidR="00366509" w:rsidRPr="00366509">
        <w:rPr>
          <w:rFonts w:cs="Times New Roman"/>
          <w:b/>
          <w:bCs/>
          <w:color w:val="000000"/>
        </w:rPr>
        <w:t xml:space="preserve"> </w:t>
      </w:r>
      <w:r w:rsidR="004431B3">
        <w:rPr>
          <w:rFonts w:cs="Times New Roman"/>
          <w:b/>
          <w:bCs/>
          <w:color w:val="000000"/>
        </w:rPr>
        <w:t>and Issue</w:t>
      </w:r>
      <w:r w:rsidR="00366509">
        <w:rPr>
          <w:rFonts w:cs="Times New Roman"/>
          <w:b/>
          <w:bCs/>
          <w:color w:val="000000"/>
        </w:rPr>
        <w:t>s</w:t>
      </w:r>
    </w:p>
    <w:p w14:paraId="6AA3749F" w14:textId="711DBA03" w:rsidR="00003B75" w:rsidRPr="00366509" w:rsidRDefault="00ED7C1A" w:rsidP="00003B75">
      <w:pPr>
        <w:rPr>
          <w:rFonts w:cs="Times New Roman"/>
          <w:bCs/>
          <w:color w:val="000000"/>
        </w:rPr>
      </w:pPr>
      <w:r>
        <w:rPr>
          <w:rFonts w:cs="Times New Roman"/>
          <w:bCs/>
          <w:color w:val="000000"/>
        </w:rPr>
        <w:t xml:space="preserve">James </w:t>
      </w:r>
      <w:r w:rsidR="00457D9C">
        <w:rPr>
          <w:rFonts w:cs="Times New Roman"/>
          <w:bCs/>
          <w:color w:val="000000"/>
        </w:rPr>
        <w:t>McLeskey briefly summarized</w:t>
      </w:r>
      <w:r w:rsidR="00003B75" w:rsidRPr="00366509">
        <w:rPr>
          <w:rFonts w:cs="Times New Roman"/>
          <w:bCs/>
          <w:color w:val="000000"/>
        </w:rPr>
        <w:t xml:space="preserve"> areas that FPC has worked on during 2014-2015. </w:t>
      </w:r>
      <w:r w:rsidR="00457D9C">
        <w:rPr>
          <w:rFonts w:cs="Times New Roman"/>
          <w:bCs/>
          <w:color w:val="000000"/>
        </w:rPr>
        <w:t>These areas include examini</w:t>
      </w:r>
      <w:bookmarkStart w:id="0" w:name="_GoBack"/>
      <w:bookmarkEnd w:id="0"/>
      <w:r w:rsidR="00457D9C">
        <w:rPr>
          <w:rFonts w:cs="Times New Roman"/>
          <w:bCs/>
          <w:color w:val="000000"/>
        </w:rPr>
        <w:t>ng the COE Long Range Plan, issues related to the Professor of Practice pr</w:t>
      </w:r>
      <w:r>
        <w:rPr>
          <w:rFonts w:cs="Times New Roman"/>
          <w:bCs/>
          <w:color w:val="000000"/>
        </w:rPr>
        <w:t>oposal</w:t>
      </w:r>
      <w:r w:rsidR="00457D9C">
        <w:rPr>
          <w:rFonts w:cs="Times New Roman"/>
          <w:bCs/>
          <w:color w:val="000000"/>
        </w:rPr>
        <w:t xml:space="preserve">, determining best practices regarding supporting a diverse faculty, issues and support related to implementing CANVAS, addressing enrollment and related budget issues, and understanding changes in budget rules. The FPC also approved a constitutional amendment that will come before the faculty later in this meeting. </w:t>
      </w:r>
    </w:p>
    <w:p w14:paraId="6203EEB8" w14:textId="77777777" w:rsidR="00003B75" w:rsidRPr="00D67D78" w:rsidRDefault="00003B75" w:rsidP="00003B75">
      <w:pPr>
        <w:rPr>
          <w:rFonts w:cs="Times New Roman"/>
          <w:b/>
          <w:bCs/>
          <w:color w:val="000000"/>
        </w:rPr>
      </w:pPr>
    </w:p>
    <w:p w14:paraId="46E08082" w14:textId="5378585C" w:rsidR="004A2726" w:rsidRPr="00366509" w:rsidRDefault="00ED7C1A" w:rsidP="00003B75">
      <w:pPr>
        <w:rPr>
          <w:rFonts w:cs="Times New Roman"/>
          <w:bCs/>
          <w:color w:val="000000"/>
        </w:rPr>
      </w:pPr>
      <w:r>
        <w:rPr>
          <w:rFonts w:cs="Times New Roman"/>
          <w:bCs/>
          <w:color w:val="000000"/>
        </w:rPr>
        <w:t xml:space="preserve">Albert </w:t>
      </w:r>
      <w:proofErr w:type="spellStart"/>
      <w:r w:rsidR="00003B75" w:rsidRPr="00366509">
        <w:rPr>
          <w:rFonts w:cs="Times New Roman"/>
          <w:bCs/>
          <w:color w:val="000000"/>
        </w:rPr>
        <w:t>Ritzhaupt</w:t>
      </w:r>
      <w:proofErr w:type="spellEnd"/>
      <w:r w:rsidR="00003B75" w:rsidRPr="00366509">
        <w:rPr>
          <w:rFonts w:cs="Times New Roman"/>
          <w:bCs/>
          <w:color w:val="000000"/>
        </w:rPr>
        <w:t xml:space="preserve"> provided an overview of </w:t>
      </w:r>
      <w:r w:rsidR="004A2726" w:rsidRPr="00366509">
        <w:rPr>
          <w:rFonts w:cs="Times New Roman"/>
        </w:rPr>
        <w:t>FPC Issues for 2015-2016</w:t>
      </w:r>
    </w:p>
    <w:p w14:paraId="2DAEE434" w14:textId="1DF64F70" w:rsidR="004A2726" w:rsidRPr="00D67D78" w:rsidRDefault="00990F3C" w:rsidP="0038786E">
      <w:pPr>
        <w:pStyle w:val="ListParagraph"/>
        <w:numPr>
          <w:ilvl w:val="0"/>
          <w:numId w:val="1"/>
        </w:numPr>
        <w:rPr>
          <w:rFonts w:cs="Times New Roman"/>
        </w:rPr>
      </w:pPr>
      <w:r w:rsidRPr="00D67D78">
        <w:rPr>
          <w:rFonts w:cs="Times New Roman"/>
        </w:rPr>
        <w:t xml:space="preserve">Need unified vision and goals for the COE of the future. </w:t>
      </w:r>
    </w:p>
    <w:p w14:paraId="0161BF58" w14:textId="5FB776A3" w:rsidR="00990F3C" w:rsidRPr="00D67D78" w:rsidRDefault="00990F3C" w:rsidP="0038786E">
      <w:pPr>
        <w:pStyle w:val="ListParagraph"/>
        <w:numPr>
          <w:ilvl w:val="1"/>
          <w:numId w:val="1"/>
        </w:numPr>
        <w:rPr>
          <w:rFonts w:cs="Times New Roman"/>
        </w:rPr>
      </w:pPr>
      <w:r w:rsidRPr="00D67D78">
        <w:rPr>
          <w:rFonts w:cs="Times New Roman"/>
        </w:rPr>
        <w:t>Develop a connection with President Fuchs early on</w:t>
      </w:r>
    </w:p>
    <w:p w14:paraId="4E832EFD" w14:textId="5725398A" w:rsidR="00990F3C" w:rsidRPr="00D67D78" w:rsidRDefault="00990F3C" w:rsidP="0038786E">
      <w:pPr>
        <w:pStyle w:val="ListParagraph"/>
        <w:numPr>
          <w:ilvl w:val="0"/>
          <w:numId w:val="1"/>
        </w:numPr>
        <w:rPr>
          <w:rFonts w:cs="Times New Roman"/>
        </w:rPr>
      </w:pPr>
      <w:r w:rsidRPr="00D67D78">
        <w:rPr>
          <w:rFonts w:cs="Times New Roman"/>
        </w:rPr>
        <w:t>Address Enrollment Issue</w:t>
      </w:r>
    </w:p>
    <w:p w14:paraId="19AE84B1" w14:textId="021888C3" w:rsidR="00990F3C" w:rsidRPr="00D67D78" w:rsidRDefault="00990F3C" w:rsidP="0038786E">
      <w:pPr>
        <w:pStyle w:val="ListParagraph"/>
        <w:numPr>
          <w:ilvl w:val="1"/>
          <w:numId w:val="1"/>
        </w:numPr>
        <w:rPr>
          <w:rFonts w:cs="Times New Roman"/>
        </w:rPr>
      </w:pPr>
      <w:r w:rsidRPr="00D67D78">
        <w:rPr>
          <w:rFonts w:cs="Times New Roman"/>
        </w:rPr>
        <w:t>Address budgetary issues resulting from the above</w:t>
      </w:r>
    </w:p>
    <w:p w14:paraId="4A1D48A9" w14:textId="5AC48533" w:rsidR="00990F3C" w:rsidRPr="00D67D78" w:rsidRDefault="00990F3C" w:rsidP="0038786E">
      <w:pPr>
        <w:pStyle w:val="ListParagraph"/>
        <w:numPr>
          <w:ilvl w:val="1"/>
          <w:numId w:val="1"/>
        </w:numPr>
        <w:rPr>
          <w:rFonts w:cs="Times New Roman"/>
        </w:rPr>
      </w:pPr>
      <w:r w:rsidRPr="00D67D78">
        <w:rPr>
          <w:rFonts w:cs="Times New Roman"/>
        </w:rPr>
        <w:t>Solidify plans for launching online undergraduate programs</w:t>
      </w:r>
    </w:p>
    <w:p w14:paraId="635E828B" w14:textId="06737B32" w:rsidR="00990F3C" w:rsidRPr="00D67D78" w:rsidRDefault="00990F3C" w:rsidP="0038786E">
      <w:pPr>
        <w:pStyle w:val="ListParagraph"/>
        <w:numPr>
          <w:ilvl w:val="0"/>
          <w:numId w:val="1"/>
        </w:numPr>
        <w:rPr>
          <w:rFonts w:cs="Times New Roman"/>
        </w:rPr>
      </w:pPr>
      <w:r w:rsidRPr="00D67D78">
        <w:rPr>
          <w:rFonts w:cs="Times New Roman"/>
        </w:rPr>
        <w:t>Role and status of the non-tenure track faculty</w:t>
      </w:r>
    </w:p>
    <w:p w14:paraId="07A956CC" w14:textId="0C726B54" w:rsidR="00990F3C" w:rsidRPr="00D67D78" w:rsidRDefault="00990F3C" w:rsidP="0038786E">
      <w:pPr>
        <w:pStyle w:val="ListParagraph"/>
        <w:numPr>
          <w:ilvl w:val="1"/>
          <w:numId w:val="1"/>
        </w:numPr>
        <w:rPr>
          <w:rFonts w:cs="Times New Roman"/>
        </w:rPr>
      </w:pPr>
      <w:r w:rsidRPr="00D67D78">
        <w:rPr>
          <w:rFonts w:cs="Times New Roman"/>
        </w:rPr>
        <w:t>Expectations for leadership and service</w:t>
      </w:r>
    </w:p>
    <w:p w14:paraId="1749F1A7" w14:textId="45F5DCD5" w:rsidR="00990F3C" w:rsidRPr="00D67D78" w:rsidRDefault="00990F3C" w:rsidP="0038786E">
      <w:pPr>
        <w:pStyle w:val="ListParagraph"/>
        <w:numPr>
          <w:ilvl w:val="0"/>
          <w:numId w:val="1"/>
        </w:numPr>
        <w:rPr>
          <w:rFonts w:cs="Times New Roman"/>
        </w:rPr>
      </w:pPr>
      <w:r w:rsidRPr="00D67D78">
        <w:rPr>
          <w:rFonts w:cs="Times New Roman"/>
        </w:rPr>
        <w:t>Review and revise outdated documents in the FPC website</w:t>
      </w:r>
    </w:p>
    <w:p w14:paraId="407AE6D2" w14:textId="31191B8C" w:rsidR="00990F3C" w:rsidRPr="00D67D78" w:rsidRDefault="00990F3C" w:rsidP="0038786E">
      <w:pPr>
        <w:pStyle w:val="ListParagraph"/>
        <w:numPr>
          <w:ilvl w:val="1"/>
          <w:numId w:val="1"/>
        </w:numPr>
        <w:rPr>
          <w:rFonts w:cs="Times New Roman"/>
        </w:rPr>
      </w:pPr>
      <w:r w:rsidRPr="00D67D78">
        <w:rPr>
          <w:rFonts w:cs="Times New Roman"/>
        </w:rPr>
        <w:t>Archive old documents no longer relevant</w:t>
      </w:r>
    </w:p>
    <w:p w14:paraId="6363A946" w14:textId="77777777" w:rsidR="00990F3C" w:rsidRPr="00D67D78" w:rsidRDefault="00990F3C">
      <w:pPr>
        <w:rPr>
          <w:rFonts w:cs="Times New Roman"/>
          <w:b/>
        </w:rPr>
      </w:pPr>
    </w:p>
    <w:p w14:paraId="40CE4E77" w14:textId="4AD8B5FF" w:rsidR="00ED7C1A" w:rsidRDefault="00ED7C1A">
      <w:pPr>
        <w:rPr>
          <w:rFonts w:cs="Times New Roman"/>
          <w:b/>
        </w:rPr>
      </w:pPr>
      <w:r>
        <w:rPr>
          <w:rFonts w:cs="Times New Roman"/>
          <w:b/>
        </w:rPr>
        <w:t>Action Item</w:t>
      </w:r>
    </w:p>
    <w:p w14:paraId="297564BA" w14:textId="738B4476" w:rsidR="004A2726" w:rsidRPr="00ED7C1A" w:rsidRDefault="004A2726">
      <w:pPr>
        <w:rPr>
          <w:rFonts w:cs="Times New Roman"/>
        </w:rPr>
      </w:pPr>
      <w:r w:rsidRPr="00ED7C1A">
        <w:rPr>
          <w:rFonts w:cs="Times New Roman"/>
        </w:rPr>
        <w:t>Constitutional Amendment</w:t>
      </w:r>
    </w:p>
    <w:p w14:paraId="1B7EAB4A" w14:textId="1B6345CC" w:rsidR="0038786E" w:rsidRPr="00D67D78" w:rsidRDefault="0038786E">
      <w:pPr>
        <w:rPr>
          <w:rFonts w:cs="Times New Roman"/>
        </w:rPr>
      </w:pPr>
      <w:r w:rsidRPr="00D67D78">
        <w:rPr>
          <w:rFonts w:cs="Times New Roman"/>
        </w:rPr>
        <w:t>The following amendment was proposed</w:t>
      </w:r>
      <w:r w:rsidR="00457D9C">
        <w:rPr>
          <w:rFonts w:cs="Times New Roman"/>
        </w:rPr>
        <w:t xml:space="preserve"> (changes included </w:t>
      </w:r>
      <w:r w:rsidR="00457D9C">
        <w:rPr>
          <w:rFonts w:cs="Times New Roman"/>
          <w:b/>
          <w:i/>
        </w:rPr>
        <w:t>in bold italics)</w:t>
      </w:r>
      <w:r w:rsidRPr="00D67D78">
        <w:rPr>
          <w:rFonts w:cs="Times New Roman"/>
        </w:rPr>
        <w:t>.</w:t>
      </w:r>
    </w:p>
    <w:p w14:paraId="0B87504F" w14:textId="77777777" w:rsidR="0038786E" w:rsidRPr="00D67D78" w:rsidRDefault="0038786E">
      <w:pPr>
        <w:rPr>
          <w:rFonts w:cs="Times New Roman"/>
        </w:rPr>
      </w:pPr>
    </w:p>
    <w:p w14:paraId="70381F68" w14:textId="77777777" w:rsidR="00782BC1" w:rsidRPr="00782BC1" w:rsidRDefault="0038786E" w:rsidP="00782BC1">
      <w:pPr>
        <w:rPr>
          <w:rFonts w:cs="Times New Roman"/>
        </w:rPr>
      </w:pPr>
      <w:r w:rsidRPr="00782BC1">
        <w:rPr>
          <w:rFonts w:cs="Times New Roman"/>
        </w:rPr>
        <w:t>Article II-The Faculty</w:t>
      </w:r>
      <w:r w:rsidR="00782BC1" w:rsidRPr="00782BC1">
        <w:rPr>
          <w:rFonts w:cs="Times New Roman"/>
        </w:rPr>
        <w:t xml:space="preserve"> </w:t>
      </w:r>
    </w:p>
    <w:p w14:paraId="3E73BC69" w14:textId="3419D6E3" w:rsidR="00782BC1" w:rsidRPr="00782BC1" w:rsidRDefault="00782BC1" w:rsidP="00782BC1">
      <w:pPr>
        <w:rPr>
          <w:rFonts w:cs="Times New Roman"/>
        </w:rPr>
      </w:pPr>
      <w:r w:rsidRPr="00782BC1">
        <w:rPr>
          <w:rFonts w:cs="Times New Roman"/>
        </w:rPr>
        <w:t>Section 4—Councils and Committees</w:t>
      </w:r>
    </w:p>
    <w:p w14:paraId="6F824808" w14:textId="6E5559CD" w:rsidR="0038786E" w:rsidRPr="00D67D78" w:rsidRDefault="0038786E">
      <w:pPr>
        <w:rPr>
          <w:rFonts w:cs="Times New Roman"/>
          <w:b/>
        </w:rPr>
      </w:pPr>
    </w:p>
    <w:p w14:paraId="17A5F223" w14:textId="7B9ABCD1" w:rsidR="004A2726" w:rsidRPr="00D67D78" w:rsidRDefault="0038786E" w:rsidP="004A2726">
      <w:pPr>
        <w:rPr>
          <w:rFonts w:cs="Times New Roman"/>
        </w:rPr>
      </w:pPr>
      <w:r w:rsidRPr="00D67D78">
        <w:rPr>
          <w:rFonts w:cs="Times New Roman"/>
        </w:rPr>
        <w:t xml:space="preserve">C. </w:t>
      </w:r>
      <w:r w:rsidR="004A2726" w:rsidRPr="00D67D78">
        <w:rPr>
          <w:rFonts w:cs="Times New Roman"/>
        </w:rPr>
        <w:t xml:space="preserve">Presiding Officer: The Chair shall preside at meetings of the Faculty Policy Council and shall be a nonvoting member. The Chair of the Faculty Policy Council shall have .25 released time </w:t>
      </w:r>
      <w:r w:rsidR="004A2726" w:rsidRPr="00D67D78">
        <w:rPr>
          <w:rFonts w:cs="Times New Roman"/>
          <w:b/>
          <w:i/>
        </w:rPr>
        <w:t>(or equivalent funding that may include a graduate assistant, professional travel, summer salary, and so forth)</w:t>
      </w:r>
      <w:r w:rsidR="004A2726" w:rsidRPr="00D67D78">
        <w:rPr>
          <w:rFonts w:cs="Times New Roman"/>
        </w:rPr>
        <w:t>, reached in agreement with his/her chair or director, for the fall and spring semesters. The Chair of the Faculty Policy Council shall attend the Dean’s Administrative Council meetings, preside at faculty meetings, and chair the Agenda Committee.</w:t>
      </w:r>
    </w:p>
    <w:p w14:paraId="5446F5E4" w14:textId="77777777" w:rsidR="004A2726" w:rsidRPr="00D67D78" w:rsidRDefault="004A2726" w:rsidP="004A2726">
      <w:pPr>
        <w:rPr>
          <w:rFonts w:cs="Times New Roman"/>
        </w:rPr>
      </w:pPr>
    </w:p>
    <w:p w14:paraId="4154091D" w14:textId="7A4A9D3A" w:rsidR="004A2726" w:rsidRPr="00D67D78" w:rsidRDefault="0038786E" w:rsidP="004A2726">
      <w:pPr>
        <w:rPr>
          <w:rFonts w:cs="Times New Roman"/>
        </w:rPr>
      </w:pPr>
      <w:r w:rsidRPr="00D67D78">
        <w:rPr>
          <w:rFonts w:cs="Times New Roman"/>
        </w:rPr>
        <w:t xml:space="preserve">D. </w:t>
      </w:r>
      <w:r w:rsidR="004A2726" w:rsidRPr="00D67D78">
        <w:rPr>
          <w:rFonts w:cs="Times New Roman"/>
        </w:rPr>
        <w:t xml:space="preserve">Chair-Elect: The Faculty of the College of Education shall elect a tenured </w:t>
      </w:r>
      <w:r w:rsidR="004A2726" w:rsidRPr="00782BC1">
        <w:rPr>
          <w:rFonts w:cs="Times New Roman"/>
          <w:b/>
          <w:i/>
        </w:rPr>
        <w:t>or promoted non-tenure track</w:t>
      </w:r>
      <w:r w:rsidR="004A2726" w:rsidRPr="00D67D78">
        <w:rPr>
          <w:rFonts w:cs="Times New Roman"/>
        </w:rPr>
        <w:t xml:space="preserve"> member to serve as Chair-Elect of the Faculty Policy Council. The Chair-Elect is a voting member of the Council. The Chair-Elect shall also function as Secretary of the Council. The Chair-Elect of the Faculty Policy Council shall have .25 released time</w:t>
      </w:r>
      <w:r w:rsidR="004A2726" w:rsidRPr="00D67D78">
        <w:rPr>
          <w:rFonts w:cs="Times New Roman"/>
          <w:b/>
          <w:i/>
        </w:rPr>
        <w:t xml:space="preserve">  (or equivalent funding that may include a graduate assistant, professional travel, summer salary, and so </w:t>
      </w:r>
      <w:r w:rsidR="004A2726" w:rsidRPr="00D67D78">
        <w:rPr>
          <w:rFonts w:cs="Times New Roman"/>
          <w:b/>
          <w:i/>
        </w:rPr>
        <w:lastRenderedPageBreak/>
        <w:t>forth)</w:t>
      </w:r>
      <w:r w:rsidR="004A2726" w:rsidRPr="00D67D78">
        <w:rPr>
          <w:rFonts w:cs="Times New Roman"/>
        </w:rPr>
        <w:t xml:space="preserve">, reached in agreement with his/her chair or director, for the fall and spring semesters. The Chair-Elect shall become the Chair of the Faculty Policy Council for the following year. Each School shall be invited to put forward nominations for the position of Chair-elect from their School. Elections shall be held in conjunction with the general FPC Council Elections. </w:t>
      </w:r>
    </w:p>
    <w:p w14:paraId="4FEE7CD8" w14:textId="77777777" w:rsidR="004A2726" w:rsidRPr="00D67D78" w:rsidRDefault="004A2726">
      <w:pPr>
        <w:rPr>
          <w:rFonts w:cs="Times New Roman"/>
          <w:b/>
        </w:rPr>
      </w:pPr>
    </w:p>
    <w:p w14:paraId="011A3D1A" w14:textId="45A4FEC7" w:rsidR="0038786E" w:rsidRPr="00D67D78" w:rsidRDefault="006630AA">
      <w:pPr>
        <w:rPr>
          <w:rFonts w:cs="Times New Roman"/>
        </w:rPr>
      </w:pPr>
      <w:r w:rsidRPr="00D67D78">
        <w:rPr>
          <w:rFonts w:cs="Times New Roman"/>
        </w:rPr>
        <w:t xml:space="preserve">Motion to </w:t>
      </w:r>
      <w:r w:rsidR="00926EB9" w:rsidRPr="00D67D78">
        <w:rPr>
          <w:rFonts w:cs="Times New Roman"/>
          <w:i/>
        </w:rPr>
        <w:t>APPROVE</w:t>
      </w:r>
      <w:r w:rsidRPr="00D67D78">
        <w:rPr>
          <w:rFonts w:cs="Times New Roman"/>
        </w:rPr>
        <w:t xml:space="preserve"> by </w:t>
      </w:r>
      <w:r w:rsidR="00ED7C1A">
        <w:rPr>
          <w:rFonts w:cs="Times New Roman"/>
        </w:rPr>
        <w:t xml:space="preserve">Albert </w:t>
      </w:r>
      <w:proofErr w:type="spellStart"/>
      <w:r w:rsidRPr="00D67D78">
        <w:rPr>
          <w:rFonts w:cs="Times New Roman"/>
        </w:rPr>
        <w:t>Ritzhaupt</w:t>
      </w:r>
      <w:proofErr w:type="spellEnd"/>
      <w:r w:rsidRPr="00D67D78">
        <w:rPr>
          <w:rFonts w:cs="Times New Roman"/>
        </w:rPr>
        <w:t>.</w:t>
      </w:r>
    </w:p>
    <w:p w14:paraId="17743303" w14:textId="65CEE013" w:rsidR="0038786E" w:rsidRPr="00D67D78" w:rsidRDefault="00926EB9">
      <w:pPr>
        <w:rPr>
          <w:rFonts w:cs="Times New Roman"/>
        </w:rPr>
      </w:pPr>
      <w:proofErr w:type="gramStart"/>
      <w:r w:rsidRPr="00D67D78">
        <w:rPr>
          <w:rFonts w:cs="Times New Roman"/>
          <w:i/>
        </w:rPr>
        <w:t>SECOND</w:t>
      </w:r>
      <w:r w:rsidR="006630AA" w:rsidRPr="00D67D78">
        <w:rPr>
          <w:rFonts w:cs="Times New Roman"/>
        </w:rPr>
        <w:t xml:space="preserve"> by </w:t>
      </w:r>
      <w:r w:rsidR="00ED7C1A">
        <w:rPr>
          <w:rFonts w:cs="Times New Roman"/>
        </w:rPr>
        <w:t xml:space="preserve">Alyson </w:t>
      </w:r>
      <w:r w:rsidR="006630AA" w:rsidRPr="00D67D78">
        <w:rPr>
          <w:rFonts w:cs="Times New Roman"/>
        </w:rPr>
        <w:t>Adams</w:t>
      </w:r>
      <w:r w:rsidR="0038786E" w:rsidRPr="00D67D78">
        <w:rPr>
          <w:rFonts w:cs="Times New Roman"/>
        </w:rPr>
        <w:t>.</w:t>
      </w:r>
      <w:proofErr w:type="gramEnd"/>
      <w:r w:rsidR="0038786E" w:rsidRPr="00D67D78">
        <w:rPr>
          <w:rFonts w:cs="Times New Roman"/>
        </w:rPr>
        <w:t xml:space="preserve"> </w:t>
      </w:r>
    </w:p>
    <w:p w14:paraId="23A45CC7" w14:textId="77777777" w:rsidR="006630AA" w:rsidRPr="00D67D78" w:rsidRDefault="006630AA">
      <w:pPr>
        <w:rPr>
          <w:rFonts w:cs="Times New Roman"/>
        </w:rPr>
      </w:pPr>
    </w:p>
    <w:p w14:paraId="20F9C5C5" w14:textId="76CAE122" w:rsidR="007A50EF" w:rsidRPr="00ED7C1A" w:rsidRDefault="007A50EF">
      <w:pPr>
        <w:rPr>
          <w:rFonts w:cs="Times New Roman"/>
        </w:rPr>
      </w:pPr>
      <w:r w:rsidRPr="00ED7C1A">
        <w:rPr>
          <w:rFonts w:cs="Times New Roman"/>
        </w:rPr>
        <w:t>During discussion</w:t>
      </w:r>
      <w:r w:rsidR="00ED7C1A">
        <w:rPr>
          <w:rFonts w:cs="Times New Roman"/>
        </w:rPr>
        <w:t>, the following issues</w:t>
      </w:r>
      <w:r w:rsidR="00ED7C1A" w:rsidRPr="00ED7C1A">
        <w:rPr>
          <w:rFonts w:cs="Times New Roman"/>
        </w:rPr>
        <w:t xml:space="preserve"> were addressed</w:t>
      </w:r>
      <w:r w:rsidR="004426CA">
        <w:rPr>
          <w:rFonts w:cs="Times New Roman"/>
        </w:rPr>
        <w:t>:</w:t>
      </w:r>
    </w:p>
    <w:p w14:paraId="7E9106E8" w14:textId="50F7597F" w:rsidR="00782BC1" w:rsidRDefault="00782BC1">
      <w:pPr>
        <w:rPr>
          <w:rFonts w:cs="Times New Roman"/>
        </w:rPr>
      </w:pPr>
    </w:p>
    <w:p w14:paraId="365C1166" w14:textId="1B4D6431" w:rsidR="00782BC1" w:rsidRDefault="007D7277">
      <w:pPr>
        <w:rPr>
          <w:rFonts w:cs="Times New Roman"/>
        </w:rPr>
      </w:pPr>
      <w:r>
        <w:rPr>
          <w:rFonts w:cs="Times New Roman"/>
        </w:rPr>
        <w:t xml:space="preserve">--Is it fair or reasonable </w:t>
      </w:r>
      <w:r w:rsidR="006630AA" w:rsidRPr="00D67D78">
        <w:rPr>
          <w:rFonts w:cs="Times New Roman"/>
        </w:rPr>
        <w:t>to have someone with</w:t>
      </w:r>
      <w:r>
        <w:rPr>
          <w:rFonts w:cs="Times New Roman"/>
        </w:rPr>
        <w:t>out tenure in this position?</w:t>
      </w:r>
    </w:p>
    <w:p w14:paraId="03283BE4" w14:textId="2328B885" w:rsidR="00782BC1" w:rsidRDefault="007D7277">
      <w:pPr>
        <w:rPr>
          <w:rFonts w:cs="Times New Roman"/>
        </w:rPr>
      </w:pPr>
      <w:r>
        <w:rPr>
          <w:rFonts w:cs="Times New Roman"/>
        </w:rPr>
        <w:t>--Is this change being proposed because we have had difficulty in the last couple of years filling this position?</w:t>
      </w:r>
    </w:p>
    <w:p w14:paraId="3644F9C0" w14:textId="6504855B" w:rsidR="007D7277" w:rsidRDefault="007D7277">
      <w:pPr>
        <w:rPr>
          <w:rFonts w:cs="Times New Roman"/>
        </w:rPr>
      </w:pPr>
      <w:r>
        <w:rPr>
          <w:rFonts w:cs="Times New Roman"/>
        </w:rPr>
        <w:t>--How can we make the chair-elect position more attractive for faculty?</w:t>
      </w:r>
    </w:p>
    <w:p w14:paraId="582811E3" w14:textId="0B8541FE" w:rsidR="007D7277" w:rsidRPr="00D67D78" w:rsidRDefault="007D7277" w:rsidP="007D7277">
      <w:pPr>
        <w:rPr>
          <w:rFonts w:cs="Times New Roman"/>
        </w:rPr>
      </w:pPr>
      <w:r>
        <w:rPr>
          <w:rFonts w:cs="Times New Roman"/>
        </w:rPr>
        <w:t>--</w:t>
      </w:r>
      <w:r w:rsidRPr="00D67D78">
        <w:rPr>
          <w:rFonts w:cs="Times New Roman"/>
        </w:rPr>
        <w:t>Is there a difference between having the opportunity to take on this role and choosing to take on this role?</w:t>
      </w:r>
    </w:p>
    <w:p w14:paraId="7F566CA9" w14:textId="3CADCE0D" w:rsidR="001F27A7" w:rsidRDefault="001F27A7">
      <w:pPr>
        <w:rPr>
          <w:rFonts w:cs="Times New Roman"/>
        </w:rPr>
      </w:pPr>
    </w:p>
    <w:p w14:paraId="02E99989" w14:textId="31937F57" w:rsidR="007A50EF" w:rsidRPr="00D67D78" w:rsidRDefault="007D7277">
      <w:pPr>
        <w:rPr>
          <w:rFonts w:cs="Times New Roman"/>
        </w:rPr>
      </w:pPr>
      <w:r>
        <w:rPr>
          <w:rFonts w:cs="Times New Roman"/>
        </w:rPr>
        <w:t xml:space="preserve">It was noted that non-tenure line faculty have taken on many leadership roles related to </w:t>
      </w:r>
      <w:proofErr w:type="gramStart"/>
      <w:r>
        <w:rPr>
          <w:rFonts w:cs="Times New Roman"/>
        </w:rPr>
        <w:t>shared</w:t>
      </w:r>
      <w:proofErr w:type="gramEnd"/>
      <w:r>
        <w:rPr>
          <w:rFonts w:cs="Times New Roman"/>
        </w:rPr>
        <w:t xml:space="preserve"> governance in the COE. Half of the current members of FPC are in </w:t>
      </w:r>
      <w:r w:rsidR="006630AA" w:rsidRPr="00D67D78">
        <w:rPr>
          <w:rFonts w:cs="Times New Roman"/>
        </w:rPr>
        <w:t xml:space="preserve">non-tenure </w:t>
      </w:r>
      <w:r>
        <w:rPr>
          <w:rFonts w:cs="Times New Roman"/>
        </w:rPr>
        <w:t xml:space="preserve">line roles, and several non-tenure line </w:t>
      </w:r>
      <w:proofErr w:type="gramStart"/>
      <w:r>
        <w:rPr>
          <w:rFonts w:cs="Times New Roman"/>
        </w:rPr>
        <w:t>faculty</w:t>
      </w:r>
      <w:proofErr w:type="gramEnd"/>
      <w:r>
        <w:rPr>
          <w:rFonts w:cs="Times New Roman"/>
        </w:rPr>
        <w:t xml:space="preserve"> have chaired FPC committees.</w:t>
      </w:r>
      <w:r w:rsidR="006630AA" w:rsidRPr="00D67D78">
        <w:rPr>
          <w:rFonts w:cs="Times New Roman"/>
        </w:rPr>
        <w:t xml:space="preserve"> </w:t>
      </w:r>
      <w:proofErr w:type="gramStart"/>
      <w:r w:rsidR="006630AA" w:rsidRPr="00D67D78">
        <w:rPr>
          <w:rFonts w:cs="Times New Roman"/>
        </w:rPr>
        <w:t>The</w:t>
      </w:r>
      <w:r>
        <w:rPr>
          <w:rFonts w:cs="Times New Roman"/>
        </w:rPr>
        <w:t>se faculty</w:t>
      </w:r>
      <w:proofErr w:type="gramEnd"/>
      <w:r w:rsidR="006630AA" w:rsidRPr="00D67D78">
        <w:rPr>
          <w:rFonts w:cs="Times New Roman"/>
        </w:rPr>
        <w:t xml:space="preserve"> are choosing to take active leadership roles and </w:t>
      </w:r>
      <w:r w:rsidR="004431B3">
        <w:rPr>
          <w:rFonts w:cs="Times New Roman"/>
        </w:rPr>
        <w:t xml:space="preserve">make </w:t>
      </w:r>
      <w:r w:rsidR="006630AA" w:rsidRPr="00D67D78">
        <w:rPr>
          <w:rFonts w:cs="Times New Roman"/>
        </w:rPr>
        <w:t>time commitments</w:t>
      </w:r>
      <w:r>
        <w:rPr>
          <w:rFonts w:cs="Times New Roman"/>
        </w:rPr>
        <w:t>, and are serving well in these roles.</w:t>
      </w:r>
    </w:p>
    <w:p w14:paraId="4CE6BFF0" w14:textId="77777777" w:rsidR="007A50EF" w:rsidRPr="00D67D78" w:rsidRDefault="007A50EF">
      <w:pPr>
        <w:rPr>
          <w:rFonts w:cs="Times New Roman"/>
        </w:rPr>
      </w:pPr>
    </w:p>
    <w:p w14:paraId="78AE1A53" w14:textId="42D2F7D8" w:rsidR="007A50EF" w:rsidRPr="00D67D78" w:rsidRDefault="004426CA">
      <w:pPr>
        <w:rPr>
          <w:rFonts w:cs="Times New Roman"/>
        </w:rPr>
      </w:pPr>
      <w:r>
        <w:rPr>
          <w:rFonts w:cs="Times New Roman"/>
        </w:rPr>
        <w:t>It was also noted that t</w:t>
      </w:r>
      <w:r w:rsidR="007D7277">
        <w:rPr>
          <w:rFonts w:cs="Times New Roman"/>
        </w:rPr>
        <w:t>here has been a substantial</w:t>
      </w:r>
      <w:r w:rsidR="007A50EF" w:rsidRPr="00D67D78">
        <w:rPr>
          <w:rFonts w:cs="Times New Roman"/>
        </w:rPr>
        <w:t xml:space="preserve"> increase in </w:t>
      </w:r>
      <w:r w:rsidR="007D7277">
        <w:rPr>
          <w:rFonts w:cs="Times New Roman"/>
        </w:rPr>
        <w:t xml:space="preserve">the number of </w:t>
      </w:r>
      <w:r w:rsidR="007A50EF" w:rsidRPr="00D67D78">
        <w:rPr>
          <w:rFonts w:cs="Times New Roman"/>
        </w:rPr>
        <w:t>non-tenure line faculty</w:t>
      </w:r>
      <w:r w:rsidR="007D7277">
        <w:rPr>
          <w:rFonts w:cs="Times New Roman"/>
        </w:rPr>
        <w:t xml:space="preserve"> over the last ten years</w:t>
      </w:r>
      <w:r w:rsidR="001F27A7">
        <w:rPr>
          <w:rFonts w:cs="Times New Roman"/>
        </w:rPr>
        <w:t xml:space="preserve">. </w:t>
      </w:r>
      <w:r w:rsidR="007A50EF" w:rsidRPr="00D67D78">
        <w:rPr>
          <w:rFonts w:cs="Times New Roman"/>
        </w:rPr>
        <w:t xml:space="preserve">Faculty roles are going to continue to become </w:t>
      </w:r>
      <w:r w:rsidR="007D7277">
        <w:rPr>
          <w:rFonts w:cs="Times New Roman"/>
        </w:rPr>
        <w:t xml:space="preserve">more diverse. All </w:t>
      </w:r>
      <w:proofErr w:type="gramStart"/>
      <w:r w:rsidR="007D7277">
        <w:rPr>
          <w:rFonts w:cs="Times New Roman"/>
        </w:rPr>
        <w:t>faculty</w:t>
      </w:r>
      <w:proofErr w:type="gramEnd"/>
      <w:r w:rsidR="007D7277">
        <w:rPr>
          <w:rFonts w:cs="Times New Roman"/>
        </w:rPr>
        <w:t xml:space="preserve"> </w:t>
      </w:r>
      <w:r w:rsidR="007A50EF" w:rsidRPr="00D67D78">
        <w:rPr>
          <w:rFonts w:cs="Times New Roman"/>
        </w:rPr>
        <w:t xml:space="preserve">should have the </w:t>
      </w:r>
      <w:r w:rsidR="007D7277">
        <w:rPr>
          <w:rFonts w:cs="Times New Roman"/>
        </w:rPr>
        <w:t xml:space="preserve">opportunity to fully participate in shared governance. </w:t>
      </w:r>
    </w:p>
    <w:p w14:paraId="73437D7E" w14:textId="77777777" w:rsidR="00926EB9" w:rsidRPr="00D67D78" w:rsidRDefault="00926EB9">
      <w:pPr>
        <w:rPr>
          <w:rFonts w:cs="Times New Roman"/>
        </w:rPr>
      </w:pPr>
    </w:p>
    <w:p w14:paraId="1584BBA1" w14:textId="063A8191" w:rsidR="00926EB9" w:rsidRPr="00D67D78" w:rsidRDefault="007D7277">
      <w:pPr>
        <w:rPr>
          <w:rFonts w:cs="Times New Roman"/>
        </w:rPr>
      </w:pPr>
      <w:r>
        <w:rPr>
          <w:rFonts w:cs="Times New Roman"/>
        </w:rPr>
        <w:t xml:space="preserve">A 2/3 majority is required by the constitution to pass an amendment. A vote count was taken. </w:t>
      </w:r>
      <w:r w:rsidRPr="007D7277">
        <w:rPr>
          <w:rFonts w:cs="Times New Roman"/>
          <w:i/>
        </w:rPr>
        <w:t>The amendment passed by a vote of 28-2.</w:t>
      </w:r>
    </w:p>
    <w:p w14:paraId="233F878C" w14:textId="77777777" w:rsidR="0038786E" w:rsidRPr="00D67D78" w:rsidRDefault="0038786E">
      <w:pPr>
        <w:rPr>
          <w:rFonts w:cs="Times New Roman"/>
          <w:b/>
        </w:rPr>
      </w:pPr>
    </w:p>
    <w:p w14:paraId="4D93CFB4" w14:textId="332C6428" w:rsidR="007E78BF" w:rsidRDefault="004A2726">
      <w:pPr>
        <w:rPr>
          <w:rFonts w:cs="Times New Roman"/>
          <w:b/>
        </w:rPr>
      </w:pPr>
      <w:r w:rsidRPr="00D67D78">
        <w:rPr>
          <w:rFonts w:cs="Times New Roman"/>
          <w:b/>
        </w:rPr>
        <w:t>Dean’s Report</w:t>
      </w:r>
      <w:r w:rsidR="007E78BF">
        <w:rPr>
          <w:rFonts w:cs="Times New Roman"/>
          <w:b/>
        </w:rPr>
        <w:t>s</w:t>
      </w:r>
      <w:r w:rsidRPr="00D67D78">
        <w:rPr>
          <w:rFonts w:cs="Times New Roman"/>
          <w:b/>
        </w:rPr>
        <w:t xml:space="preserve"> and Discussion</w:t>
      </w:r>
    </w:p>
    <w:p w14:paraId="490B1F1C" w14:textId="5DF1E594" w:rsidR="007E78BF" w:rsidRPr="00D67D78" w:rsidRDefault="007E78BF" w:rsidP="004426CA">
      <w:pPr>
        <w:ind w:firstLine="720"/>
        <w:rPr>
          <w:rFonts w:cs="Times New Roman"/>
          <w:b/>
        </w:rPr>
      </w:pPr>
      <w:r w:rsidRPr="00984F78">
        <w:rPr>
          <w:rFonts w:cs="Times New Roman"/>
        </w:rPr>
        <w:t xml:space="preserve">Dean </w:t>
      </w:r>
      <w:r w:rsidR="00A31EDD">
        <w:rPr>
          <w:rFonts w:cs="Times New Roman"/>
        </w:rPr>
        <w:t xml:space="preserve">Glenn </w:t>
      </w:r>
      <w:r w:rsidRPr="00984F78">
        <w:rPr>
          <w:rFonts w:cs="Times New Roman"/>
        </w:rPr>
        <w:t>Good</w:t>
      </w:r>
      <w:r>
        <w:rPr>
          <w:rFonts w:cs="Times New Roman"/>
          <w:b/>
        </w:rPr>
        <w:t xml:space="preserve"> </w:t>
      </w:r>
      <w:r w:rsidR="00A31EDD">
        <w:rPr>
          <w:rFonts w:cs="Times New Roman"/>
          <w:bCs/>
          <w:color w:val="000000"/>
        </w:rPr>
        <w:t xml:space="preserve">discussed </w:t>
      </w:r>
      <w:r w:rsidR="004426CA">
        <w:rPr>
          <w:rFonts w:cs="Times New Roman"/>
          <w:bCs/>
          <w:color w:val="000000"/>
        </w:rPr>
        <w:t xml:space="preserve">the </w:t>
      </w:r>
      <w:r w:rsidR="00A31EDD">
        <w:rPr>
          <w:rFonts w:cs="Times New Roman"/>
          <w:bCs/>
          <w:color w:val="000000"/>
        </w:rPr>
        <w:t>political and fiscal climate</w:t>
      </w:r>
      <w:r w:rsidR="004426CA">
        <w:rPr>
          <w:rFonts w:cs="Times New Roman"/>
          <w:bCs/>
          <w:color w:val="000000"/>
        </w:rPr>
        <w:t xml:space="preserve"> nationally and in Florida.</w:t>
      </w:r>
      <w:r w:rsidR="00A31EDD">
        <w:rPr>
          <w:rFonts w:cs="Times New Roman"/>
          <w:bCs/>
          <w:color w:val="000000"/>
        </w:rPr>
        <w:t xml:space="preserve"> He then provided a UF update and COE update. A copy of his </w:t>
      </w:r>
      <w:proofErr w:type="spellStart"/>
      <w:proofErr w:type="gramStart"/>
      <w:r w:rsidR="00A31EDD">
        <w:rPr>
          <w:rFonts w:cs="Times New Roman"/>
          <w:bCs/>
          <w:color w:val="000000"/>
        </w:rPr>
        <w:t>powerpoint</w:t>
      </w:r>
      <w:proofErr w:type="spellEnd"/>
      <w:proofErr w:type="gramEnd"/>
      <w:r w:rsidR="00A31EDD">
        <w:rPr>
          <w:rFonts w:cs="Times New Roman"/>
          <w:bCs/>
          <w:color w:val="000000"/>
        </w:rPr>
        <w:t xml:space="preserve"> </w:t>
      </w:r>
      <w:r w:rsidR="004426CA">
        <w:rPr>
          <w:rFonts w:cs="Times New Roman"/>
          <w:bCs/>
          <w:color w:val="000000"/>
        </w:rPr>
        <w:t xml:space="preserve">provides further details, and </w:t>
      </w:r>
      <w:r w:rsidR="00A31EDD">
        <w:rPr>
          <w:rFonts w:cs="Times New Roman"/>
          <w:bCs/>
          <w:color w:val="000000"/>
        </w:rPr>
        <w:t xml:space="preserve">is available on the FPC web site. Associate Dean Tom Dana provided an overview of the latest budget figures for the College, and discussed college enrollment trends. </w:t>
      </w:r>
    </w:p>
    <w:p w14:paraId="06B30BF1" w14:textId="77777777" w:rsidR="007E78BF" w:rsidRDefault="007E78BF" w:rsidP="007E78BF">
      <w:pPr>
        <w:rPr>
          <w:rFonts w:cs="Times New Roman"/>
          <w:b/>
        </w:rPr>
      </w:pPr>
    </w:p>
    <w:p w14:paraId="6AB6901C" w14:textId="78C37C60" w:rsidR="00A31EDD" w:rsidRPr="00A31EDD" w:rsidRDefault="00A31EDD" w:rsidP="007E78BF">
      <w:pPr>
        <w:rPr>
          <w:rFonts w:cs="Times New Roman"/>
        </w:rPr>
      </w:pPr>
      <w:r>
        <w:rPr>
          <w:rFonts w:cs="Times New Roman"/>
        </w:rPr>
        <w:t xml:space="preserve">The faculty meeting adjourned at 4:25 pm. </w:t>
      </w:r>
    </w:p>
    <w:sectPr w:rsidR="00A31EDD" w:rsidRPr="00A31EDD" w:rsidSect="0039056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C2C81" w14:textId="77777777" w:rsidR="009A5D15" w:rsidRDefault="009A5D15" w:rsidP="004426CA">
      <w:r>
        <w:separator/>
      </w:r>
    </w:p>
  </w:endnote>
  <w:endnote w:type="continuationSeparator" w:id="0">
    <w:p w14:paraId="3BF3DA93" w14:textId="77777777" w:rsidR="009A5D15" w:rsidRDefault="009A5D15" w:rsidP="0044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FBAE9" w14:textId="77777777" w:rsidR="004426CA" w:rsidRDefault="004426CA" w:rsidP="00252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8D066" w14:textId="77777777" w:rsidR="004426CA" w:rsidRDefault="004426CA" w:rsidP="004426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327C6" w14:textId="77777777" w:rsidR="004426CA" w:rsidRDefault="004426CA" w:rsidP="00252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15DB">
      <w:rPr>
        <w:rStyle w:val="PageNumber"/>
        <w:noProof/>
      </w:rPr>
      <w:t>1</w:t>
    </w:r>
    <w:r>
      <w:rPr>
        <w:rStyle w:val="PageNumber"/>
      </w:rPr>
      <w:fldChar w:fldCharType="end"/>
    </w:r>
  </w:p>
  <w:p w14:paraId="60F455F9" w14:textId="77777777" w:rsidR="004426CA" w:rsidRDefault="004426CA" w:rsidP="004426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AF919" w14:textId="77777777" w:rsidR="009A5D15" w:rsidRDefault="009A5D15" w:rsidP="004426CA">
      <w:r>
        <w:separator/>
      </w:r>
    </w:p>
  </w:footnote>
  <w:footnote w:type="continuationSeparator" w:id="0">
    <w:p w14:paraId="0EA19FD1" w14:textId="77777777" w:rsidR="009A5D15" w:rsidRDefault="009A5D15" w:rsidP="004426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CA0"/>
    <w:multiLevelType w:val="hybridMultilevel"/>
    <w:tmpl w:val="CA64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505BA"/>
    <w:multiLevelType w:val="hybridMultilevel"/>
    <w:tmpl w:val="B29A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B2135"/>
    <w:multiLevelType w:val="hybridMultilevel"/>
    <w:tmpl w:val="27BA8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861D4F"/>
    <w:multiLevelType w:val="hybridMultilevel"/>
    <w:tmpl w:val="3CC6E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B4E9C"/>
    <w:multiLevelType w:val="hybridMultilevel"/>
    <w:tmpl w:val="1218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AE1742"/>
    <w:multiLevelType w:val="hybridMultilevel"/>
    <w:tmpl w:val="0AC20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732C90"/>
    <w:multiLevelType w:val="hybridMultilevel"/>
    <w:tmpl w:val="861C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AB24B2"/>
    <w:multiLevelType w:val="hybridMultilevel"/>
    <w:tmpl w:val="E8AEF7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623610"/>
    <w:multiLevelType w:val="hybridMultilevel"/>
    <w:tmpl w:val="96A6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D554D"/>
    <w:multiLevelType w:val="hybridMultilevel"/>
    <w:tmpl w:val="0AB2C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E95493"/>
    <w:multiLevelType w:val="hybridMultilevel"/>
    <w:tmpl w:val="8B104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356ACA"/>
    <w:multiLevelType w:val="hybridMultilevel"/>
    <w:tmpl w:val="4CB40A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10"/>
  </w:num>
  <w:num w:numId="6">
    <w:abstractNumId w:val="8"/>
  </w:num>
  <w:num w:numId="7">
    <w:abstractNumId w:val="6"/>
  </w:num>
  <w:num w:numId="8">
    <w:abstractNumId w:val="9"/>
  </w:num>
  <w:num w:numId="9">
    <w:abstractNumId w:val="7"/>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DB"/>
    <w:rsid w:val="00003B75"/>
    <w:rsid w:val="00004DFD"/>
    <w:rsid w:val="001F27A7"/>
    <w:rsid w:val="0023781A"/>
    <w:rsid w:val="00257A52"/>
    <w:rsid w:val="00366509"/>
    <w:rsid w:val="0038786E"/>
    <w:rsid w:val="00390568"/>
    <w:rsid w:val="003C734A"/>
    <w:rsid w:val="00412111"/>
    <w:rsid w:val="004426CA"/>
    <w:rsid w:val="004431B3"/>
    <w:rsid w:val="00453F9D"/>
    <w:rsid w:val="00457D9C"/>
    <w:rsid w:val="004A2726"/>
    <w:rsid w:val="0051376D"/>
    <w:rsid w:val="005C4EB4"/>
    <w:rsid w:val="006415DB"/>
    <w:rsid w:val="00654098"/>
    <w:rsid w:val="006630AA"/>
    <w:rsid w:val="00671B04"/>
    <w:rsid w:val="00685683"/>
    <w:rsid w:val="00730879"/>
    <w:rsid w:val="00760E47"/>
    <w:rsid w:val="00782BC1"/>
    <w:rsid w:val="007A50EF"/>
    <w:rsid w:val="007D7277"/>
    <w:rsid w:val="007E78BF"/>
    <w:rsid w:val="00895C41"/>
    <w:rsid w:val="008B7FA2"/>
    <w:rsid w:val="00926EB9"/>
    <w:rsid w:val="00984F78"/>
    <w:rsid w:val="00990F3C"/>
    <w:rsid w:val="009A5D15"/>
    <w:rsid w:val="00A31EDD"/>
    <w:rsid w:val="00A4247B"/>
    <w:rsid w:val="00D67D78"/>
    <w:rsid w:val="00ED7C1A"/>
    <w:rsid w:val="00F77536"/>
    <w:rsid w:val="00FC3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340D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86E"/>
    <w:pPr>
      <w:ind w:left="720"/>
      <w:contextualSpacing/>
    </w:pPr>
  </w:style>
  <w:style w:type="paragraph" w:customStyle="1" w:styleId="Default">
    <w:name w:val="Default"/>
    <w:rsid w:val="00654098"/>
    <w:pPr>
      <w:autoSpaceDE w:val="0"/>
      <w:autoSpaceDN w:val="0"/>
      <w:adjustRightInd w:val="0"/>
    </w:pPr>
    <w:rPr>
      <w:rFonts w:ascii="Cambria" w:hAnsi="Cambria" w:cs="Cambria"/>
      <w:color w:val="000000"/>
    </w:rPr>
  </w:style>
  <w:style w:type="paragraph" w:styleId="Footer">
    <w:name w:val="footer"/>
    <w:basedOn w:val="Normal"/>
    <w:link w:val="FooterChar"/>
    <w:uiPriority w:val="99"/>
    <w:unhideWhenUsed/>
    <w:rsid w:val="004426CA"/>
    <w:pPr>
      <w:tabs>
        <w:tab w:val="center" w:pos="4320"/>
        <w:tab w:val="right" w:pos="8640"/>
      </w:tabs>
    </w:pPr>
  </w:style>
  <w:style w:type="character" w:customStyle="1" w:styleId="FooterChar">
    <w:name w:val="Footer Char"/>
    <w:basedOn w:val="DefaultParagraphFont"/>
    <w:link w:val="Footer"/>
    <w:uiPriority w:val="99"/>
    <w:rsid w:val="004426CA"/>
  </w:style>
  <w:style w:type="character" w:styleId="PageNumber">
    <w:name w:val="page number"/>
    <w:basedOn w:val="DefaultParagraphFont"/>
    <w:uiPriority w:val="99"/>
    <w:semiHidden/>
    <w:unhideWhenUsed/>
    <w:rsid w:val="004426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86E"/>
    <w:pPr>
      <w:ind w:left="720"/>
      <w:contextualSpacing/>
    </w:pPr>
  </w:style>
  <w:style w:type="paragraph" w:customStyle="1" w:styleId="Default">
    <w:name w:val="Default"/>
    <w:rsid w:val="00654098"/>
    <w:pPr>
      <w:autoSpaceDE w:val="0"/>
      <w:autoSpaceDN w:val="0"/>
      <w:adjustRightInd w:val="0"/>
    </w:pPr>
    <w:rPr>
      <w:rFonts w:ascii="Cambria" w:hAnsi="Cambria" w:cs="Cambria"/>
      <w:color w:val="000000"/>
    </w:rPr>
  </w:style>
  <w:style w:type="paragraph" w:styleId="Footer">
    <w:name w:val="footer"/>
    <w:basedOn w:val="Normal"/>
    <w:link w:val="FooterChar"/>
    <w:uiPriority w:val="99"/>
    <w:unhideWhenUsed/>
    <w:rsid w:val="004426CA"/>
    <w:pPr>
      <w:tabs>
        <w:tab w:val="center" w:pos="4320"/>
        <w:tab w:val="right" w:pos="8640"/>
      </w:tabs>
    </w:pPr>
  </w:style>
  <w:style w:type="character" w:customStyle="1" w:styleId="FooterChar">
    <w:name w:val="Footer Char"/>
    <w:basedOn w:val="DefaultParagraphFont"/>
    <w:link w:val="Footer"/>
    <w:uiPriority w:val="99"/>
    <w:rsid w:val="004426CA"/>
  </w:style>
  <w:style w:type="character" w:styleId="PageNumber">
    <w:name w:val="page number"/>
    <w:basedOn w:val="DefaultParagraphFont"/>
    <w:uiPriority w:val="99"/>
    <w:semiHidden/>
    <w:unhideWhenUsed/>
    <w:rsid w:val="00442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3831</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McCardle</dc:creator>
  <cp:lastModifiedBy>Todd McCardle</cp:lastModifiedBy>
  <cp:revision>2</cp:revision>
  <dcterms:created xsi:type="dcterms:W3CDTF">2015-04-02T00:31:00Z</dcterms:created>
  <dcterms:modified xsi:type="dcterms:W3CDTF">2015-04-02T00:31:00Z</dcterms:modified>
</cp:coreProperties>
</file>