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F840" w14:textId="77777777" w:rsidR="00A17143" w:rsidRDefault="00A17143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0"/>
          <w:szCs w:val="30"/>
        </w:rPr>
        <w:t xml:space="preserve">Addendum to April </w:t>
      </w:r>
      <w:r w:rsidR="00B22FD1">
        <w:rPr>
          <w:rFonts w:ascii="Calibri" w:hAnsi="Calibri" w:cs="Calibri"/>
          <w:b/>
          <w:bCs/>
          <w:sz w:val="30"/>
          <w:szCs w:val="30"/>
        </w:rPr>
        <w:t xml:space="preserve">28, </w:t>
      </w:r>
      <w:r>
        <w:rPr>
          <w:rFonts w:ascii="Calibri" w:hAnsi="Calibri" w:cs="Calibri"/>
          <w:b/>
          <w:bCs/>
          <w:sz w:val="30"/>
          <w:szCs w:val="30"/>
        </w:rPr>
        <w:t>2014 FPC Minutes</w:t>
      </w:r>
    </w:p>
    <w:p w14:paraId="566D7502" w14:textId="77777777" w:rsidR="00A17143" w:rsidRDefault="00B22FD1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Election</w:t>
      </w:r>
      <w:r w:rsidR="00A17143">
        <w:rPr>
          <w:rFonts w:ascii="Calibri" w:hAnsi="Calibri" w:cs="Calibri"/>
          <w:b/>
          <w:bCs/>
          <w:sz w:val="30"/>
          <w:szCs w:val="30"/>
        </w:rPr>
        <w:t xml:space="preserve"> Process – FPC Chair 2014-2015</w:t>
      </w:r>
    </w:p>
    <w:p w14:paraId="402EABB0" w14:textId="77777777" w:rsidR="00A17143" w:rsidRDefault="00A17143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Submitted by:</w:t>
      </w:r>
    </w:p>
    <w:p w14:paraId="597D503C" w14:textId="77777777" w:rsidR="00A17143" w:rsidRDefault="00A17143" w:rsidP="00A17143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Ester de Jong, FPC Chair 2013-2014</w:t>
      </w:r>
    </w:p>
    <w:p w14:paraId="377BEAB5" w14:textId="77777777" w:rsidR="00A17143" w:rsidRDefault="00A17143" w:rsidP="00A17143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Nancy Waldron, FPC Chair-elect 2013 -2014</w:t>
      </w:r>
    </w:p>
    <w:p w14:paraId="6B2459C2" w14:textId="39E1D687" w:rsidR="00B31BFF" w:rsidRDefault="00B31BFF" w:rsidP="00B31B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Approved by FPC during the September 29, 2014 meeting. </w:t>
      </w:r>
    </w:p>
    <w:p w14:paraId="27E80496" w14:textId="77777777" w:rsidR="00E1045E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B04B860" w14:textId="77777777" w:rsidR="00A17143" w:rsidRDefault="00A17143" w:rsidP="00A1714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F21F219" w14:textId="77777777" w:rsidR="002E6900" w:rsidRPr="002E6900" w:rsidRDefault="00A17143" w:rsidP="00A1714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2E6900">
        <w:rPr>
          <w:rFonts w:ascii="Calibri" w:hAnsi="Calibri" w:cs="Calibri"/>
          <w:sz w:val="28"/>
          <w:szCs w:val="28"/>
        </w:rPr>
        <w:t xml:space="preserve">As a result of the college nomination process and subsequent vote of FPC representatives, as described below, </w:t>
      </w:r>
      <w:r w:rsidR="002E6900" w:rsidRPr="002E6900">
        <w:rPr>
          <w:rFonts w:ascii="Calibri" w:hAnsi="Calibri" w:cs="Calibri"/>
          <w:sz w:val="28"/>
          <w:szCs w:val="28"/>
        </w:rPr>
        <w:t xml:space="preserve">James </w:t>
      </w:r>
      <w:proofErr w:type="spellStart"/>
      <w:r w:rsidR="002E6900" w:rsidRPr="002E6900">
        <w:rPr>
          <w:rFonts w:ascii="Calibri" w:hAnsi="Calibri" w:cs="Calibri"/>
          <w:sz w:val="28"/>
          <w:szCs w:val="28"/>
        </w:rPr>
        <w:t>McLeskey</w:t>
      </w:r>
      <w:proofErr w:type="spellEnd"/>
      <w:r w:rsidR="002E6900" w:rsidRPr="002E6900">
        <w:rPr>
          <w:rFonts w:ascii="Calibri" w:hAnsi="Calibri" w:cs="Calibri"/>
          <w:sz w:val="28"/>
          <w:szCs w:val="28"/>
        </w:rPr>
        <w:t xml:space="preserve"> was</w:t>
      </w:r>
      <w:r w:rsidRPr="002E6900">
        <w:rPr>
          <w:rFonts w:ascii="Calibri" w:hAnsi="Calibri" w:cs="Calibri"/>
          <w:sz w:val="28"/>
          <w:szCs w:val="28"/>
        </w:rPr>
        <w:t xml:space="preserve"> elected as the Chair of FPC for 2014-2015. </w:t>
      </w:r>
    </w:p>
    <w:p w14:paraId="64517DE6" w14:textId="77777777" w:rsidR="002E6900" w:rsidRPr="002E6900" w:rsidRDefault="002E6900" w:rsidP="00A1714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557D213" w14:textId="77777777" w:rsidR="00E1045E" w:rsidRPr="002E6900" w:rsidRDefault="002E6900" w:rsidP="00A1714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2E6900">
        <w:rPr>
          <w:rFonts w:ascii="Calibri" w:hAnsi="Calibri" w:cs="Calibri"/>
          <w:sz w:val="30"/>
          <w:szCs w:val="30"/>
        </w:rPr>
        <w:t>T</w:t>
      </w:r>
      <w:r w:rsidR="00A17143" w:rsidRPr="002E6900">
        <w:rPr>
          <w:rFonts w:ascii="Calibri" w:hAnsi="Calibri" w:cs="Calibri"/>
          <w:sz w:val="30"/>
          <w:szCs w:val="30"/>
        </w:rPr>
        <w:t xml:space="preserve">he following message was sent to explain the </w:t>
      </w:r>
      <w:r w:rsidRPr="002E6900">
        <w:rPr>
          <w:rFonts w:ascii="Calibri" w:hAnsi="Calibri" w:cs="Calibri"/>
          <w:sz w:val="30"/>
          <w:szCs w:val="30"/>
        </w:rPr>
        <w:t xml:space="preserve">circumstances and election process for </w:t>
      </w:r>
      <w:r w:rsidR="00A17143" w:rsidRPr="002E6900">
        <w:rPr>
          <w:rFonts w:ascii="Calibri" w:hAnsi="Calibri" w:cs="Calibri"/>
          <w:sz w:val="30"/>
          <w:szCs w:val="30"/>
        </w:rPr>
        <w:t>FPC chair.</w:t>
      </w:r>
    </w:p>
    <w:p w14:paraId="3522DD7F" w14:textId="77777777" w:rsidR="00E1045E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15982CA1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i/>
          <w:sz w:val="30"/>
          <w:szCs w:val="30"/>
        </w:rPr>
        <w:t>To FPC Representatives and all college faculty  –</w:t>
      </w:r>
    </w:p>
    <w:p w14:paraId="09F4C7A7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i/>
          <w:sz w:val="30"/>
          <w:szCs w:val="30"/>
        </w:rPr>
        <w:t> </w:t>
      </w:r>
    </w:p>
    <w:p w14:paraId="0E9BF6C3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i/>
          <w:sz w:val="30"/>
          <w:szCs w:val="30"/>
        </w:rPr>
        <w:t xml:space="preserve">As most of you are aware we must select an individual to chair FPC for the coming academic year, 2014-2015. This situation is due to having no current FPC Chair-elect in place (as no one was nominated or elected for this position this past spring as part of the College-wide elections) and also </w:t>
      </w:r>
      <w:r w:rsidR="00A17143" w:rsidRPr="002E6900">
        <w:rPr>
          <w:rFonts w:ascii="Calibri" w:hAnsi="Calibri" w:cs="Calibri"/>
          <w:i/>
          <w:sz w:val="30"/>
          <w:szCs w:val="30"/>
        </w:rPr>
        <w:t xml:space="preserve">the </w:t>
      </w:r>
      <w:r w:rsidRPr="002E6900">
        <w:rPr>
          <w:rFonts w:ascii="Calibri" w:hAnsi="Calibri" w:cs="Calibri"/>
          <w:i/>
          <w:sz w:val="30"/>
          <w:szCs w:val="30"/>
        </w:rPr>
        <w:t xml:space="preserve">recent appointment </w:t>
      </w:r>
      <w:r w:rsidR="00A17143" w:rsidRPr="002E6900">
        <w:rPr>
          <w:rFonts w:ascii="Calibri" w:hAnsi="Calibri" w:cs="Calibri"/>
          <w:i/>
          <w:sz w:val="30"/>
          <w:szCs w:val="30"/>
        </w:rPr>
        <w:t xml:space="preserve">of Nancy Waldron </w:t>
      </w:r>
      <w:r w:rsidRPr="002E6900">
        <w:rPr>
          <w:rFonts w:ascii="Calibri" w:hAnsi="Calibri" w:cs="Calibri"/>
          <w:i/>
          <w:sz w:val="30"/>
          <w:szCs w:val="30"/>
        </w:rPr>
        <w:t>as the Associate Dean for</w:t>
      </w:r>
      <w:r w:rsidR="00A17143" w:rsidRPr="002E6900">
        <w:rPr>
          <w:rFonts w:ascii="Calibri" w:hAnsi="Calibri" w:cs="Calibri"/>
          <w:i/>
          <w:sz w:val="30"/>
          <w:szCs w:val="30"/>
        </w:rPr>
        <w:t xml:space="preserve"> Student Affairs, thus making her</w:t>
      </w:r>
      <w:r w:rsidRPr="002E6900">
        <w:rPr>
          <w:rFonts w:ascii="Calibri" w:hAnsi="Calibri" w:cs="Calibri"/>
          <w:i/>
          <w:sz w:val="30"/>
          <w:szCs w:val="30"/>
        </w:rPr>
        <w:t xml:space="preserve"> ineligible to serve as the FPC chair for the coming year as planned.</w:t>
      </w:r>
    </w:p>
    <w:p w14:paraId="105646F2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i/>
          <w:sz w:val="30"/>
          <w:szCs w:val="30"/>
        </w:rPr>
        <w:t> </w:t>
      </w:r>
    </w:p>
    <w:p w14:paraId="58EC7CEB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i/>
          <w:sz w:val="30"/>
          <w:szCs w:val="30"/>
        </w:rPr>
        <w:t>There are no provisions in the COE Constitution for how to go about selecting an FPC chair in this situation, but there is a requirement that the FPC Chair be a tenured COE faculty member.  At the last scheduled FPC meeting in April, representatives approved a proposal to re-organize the responsibilities of the FPC chair elect and FPC chair in an effort to create positions that could be fulfilled by a broader range of individuals.  This is considered a temporary solution for the coming year, with the assigned task that next year’s FPC will consider how to go about the selection of FPC leaders in the future. </w:t>
      </w:r>
    </w:p>
    <w:p w14:paraId="03811665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i/>
          <w:sz w:val="30"/>
          <w:szCs w:val="30"/>
        </w:rPr>
        <w:t> </w:t>
      </w:r>
    </w:p>
    <w:p w14:paraId="0A44DE10" w14:textId="77777777" w:rsidR="002E6900" w:rsidRDefault="002E6900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</w:p>
    <w:p w14:paraId="0F07B63A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i/>
          <w:sz w:val="30"/>
          <w:szCs w:val="30"/>
        </w:rPr>
        <w:t>Based on the approved FPC motion the leadership positions for the coming year are:</w:t>
      </w:r>
    </w:p>
    <w:p w14:paraId="35E67B34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b/>
          <w:bCs/>
          <w:i/>
          <w:iCs/>
          <w:sz w:val="30"/>
          <w:szCs w:val="30"/>
        </w:rPr>
        <w:t>FPC Chair</w:t>
      </w:r>
      <w:r w:rsidRPr="002E6900">
        <w:rPr>
          <w:rFonts w:ascii="Calibri" w:hAnsi="Calibri" w:cs="Calibri"/>
          <w:i/>
          <w:sz w:val="30"/>
          <w:szCs w:val="30"/>
        </w:rPr>
        <w:t xml:space="preserve">: A tenured faculty member (preferably with experience in FPC governance).  Responsibilities:  chair FPC Agenda committee and FPC monthly meetings, establish agendas, </w:t>
      </w:r>
      <w:proofErr w:type="gramStart"/>
      <w:r w:rsidRPr="002E6900">
        <w:rPr>
          <w:rFonts w:ascii="Calibri" w:hAnsi="Calibri" w:cs="Calibri"/>
          <w:i/>
          <w:sz w:val="30"/>
          <w:szCs w:val="30"/>
        </w:rPr>
        <w:t>oversee</w:t>
      </w:r>
      <w:proofErr w:type="gramEnd"/>
      <w:r w:rsidRPr="002E6900">
        <w:rPr>
          <w:rFonts w:ascii="Calibri" w:hAnsi="Calibri" w:cs="Calibri"/>
          <w:i/>
          <w:sz w:val="30"/>
          <w:szCs w:val="30"/>
        </w:rPr>
        <w:t xml:space="preserve"> the work of FPC standing committees.</w:t>
      </w:r>
    </w:p>
    <w:p w14:paraId="66115334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b/>
          <w:bCs/>
          <w:i/>
          <w:iCs/>
          <w:sz w:val="30"/>
          <w:szCs w:val="30"/>
        </w:rPr>
        <w:t>FPC Secretary</w:t>
      </w:r>
      <w:r w:rsidRPr="002E6900">
        <w:rPr>
          <w:rFonts w:ascii="Calibri" w:hAnsi="Calibri" w:cs="Calibri"/>
          <w:i/>
          <w:sz w:val="30"/>
          <w:szCs w:val="30"/>
        </w:rPr>
        <w:t>: An elected FPC representative will be selected from this year’s council to serve as FPC secretary for one year.  Responsibilities: Oversee completion of FPC monthly meeting minutes. Selection will occur in August.</w:t>
      </w:r>
    </w:p>
    <w:p w14:paraId="41B1DF83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b/>
          <w:bCs/>
          <w:i/>
          <w:iCs/>
          <w:sz w:val="30"/>
          <w:szCs w:val="30"/>
        </w:rPr>
        <w:t>CCC Chair</w:t>
      </w:r>
      <w:r w:rsidRPr="002E6900">
        <w:rPr>
          <w:rFonts w:ascii="Calibri" w:hAnsi="Calibri" w:cs="Calibri"/>
          <w:i/>
          <w:sz w:val="30"/>
          <w:szCs w:val="30"/>
        </w:rPr>
        <w:t>:  An experienced member of the College Curriculum Committee will be selected to serve as committee chair for one year. (In the past this has been the responsibility of the FPC secretary/chair-elect). Selection will occur in August.</w:t>
      </w:r>
    </w:p>
    <w:p w14:paraId="5FD87476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i/>
          <w:sz w:val="30"/>
          <w:szCs w:val="30"/>
        </w:rPr>
        <w:t> </w:t>
      </w:r>
    </w:p>
    <w:p w14:paraId="0DF8C4D6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i/>
          <w:sz w:val="30"/>
          <w:szCs w:val="30"/>
        </w:rPr>
        <w:t>The 2013-2014 Agenda Committee (Waldron, de</w:t>
      </w:r>
      <w:r w:rsidR="00A17143" w:rsidRPr="002E6900">
        <w:rPr>
          <w:rFonts w:ascii="Calibri" w:hAnsi="Calibri" w:cs="Calibri"/>
          <w:i/>
          <w:sz w:val="30"/>
          <w:szCs w:val="30"/>
        </w:rPr>
        <w:t xml:space="preserve"> </w:t>
      </w:r>
      <w:r w:rsidRPr="002E6900">
        <w:rPr>
          <w:rFonts w:ascii="Calibri" w:hAnsi="Calibri" w:cs="Calibri"/>
          <w:i/>
          <w:sz w:val="30"/>
          <w:szCs w:val="30"/>
        </w:rPr>
        <w:t xml:space="preserve">Jong, Adams) will serve as an ad-hoc election committee to solicit nominations for FPC Chair and conduct a vote among FPC 2014-2015 representatives to select that next FPC Chair. Nominees must be tenured faculty, preferably with FPC governance experience, and names can be forwarded as self-nominations or by others with the approval of the nominee. </w:t>
      </w:r>
      <w:r w:rsidRPr="002E6900">
        <w:rPr>
          <w:rFonts w:ascii="Calibri" w:hAnsi="Calibri" w:cs="Calibri"/>
          <w:b/>
          <w:bCs/>
          <w:i/>
          <w:iCs/>
          <w:sz w:val="30"/>
          <w:szCs w:val="30"/>
        </w:rPr>
        <w:t>Please submit all nominations for FPC chair to Nancy Waldron by Wednesday, June 18 at 5:00pm.</w:t>
      </w:r>
      <w:r w:rsidRPr="002E6900">
        <w:rPr>
          <w:rFonts w:ascii="Calibri" w:hAnsi="Calibri" w:cs="Calibri"/>
          <w:i/>
          <w:sz w:val="30"/>
          <w:szCs w:val="30"/>
        </w:rPr>
        <w:t xml:space="preserve"> At this time an email vote will be completed with FPC representatives to select the chair.</w:t>
      </w:r>
    </w:p>
    <w:p w14:paraId="1BA403C9" w14:textId="77777777" w:rsidR="00E1045E" w:rsidRPr="002E6900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2E6900">
        <w:rPr>
          <w:rFonts w:ascii="Calibri" w:hAnsi="Calibri" w:cs="Calibri"/>
          <w:i/>
          <w:sz w:val="30"/>
          <w:szCs w:val="30"/>
        </w:rPr>
        <w:t> </w:t>
      </w:r>
    </w:p>
    <w:p w14:paraId="7E31F8C7" w14:textId="77777777" w:rsidR="00E1045E" w:rsidRDefault="00E1045E" w:rsidP="00E1045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E21E46D" w14:textId="77777777" w:rsidR="008B2516" w:rsidRDefault="00E1045E" w:rsidP="00E1045E">
      <w:r>
        <w:rPr>
          <w:rFonts w:ascii="Calibri" w:hAnsi="Calibri" w:cs="Calibri"/>
          <w:sz w:val="30"/>
          <w:szCs w:val="30"/>
        </w:rPr>
        <w:t> </w:t>
      </w:r>
    </w:p>
    <w:sectPr w:rsidR="008B2516" w:rsidSect="00D8277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CFC0E" w14:textId="77777777" w:rsidR="00947F7A" w:rsidRDefault="00947F7A" w:rsidP="002E6900">
      <w:r>
        <w:separator/>
      </w:r>
    </w:p>
  </w:endnote>
  <w:endnote w:type="continuationSeparator" w:id="0">
    <w:p w14:paraId="34704528" w14:textId="77777777" w:rsidR="00947F7A" w:rsidRDefault="00947F7A" w:rsidP="002E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F9982" w14:textId="77777777" w:rsidR="00947F7A" w:rsidRDefault="00947F7A" w:rsidP="002E6900">
      <w:r>
        <w:separator/>
      </w:r>
    </w:p>
  </w:footnote>
  <w:footnote w:type="continuationSeparator" w:id="0">
    <w:p w14:paraId="47ECC789" w14:textId="77777777" w:rsidR="00947F7A" w:rsidRDefault="00947F7A" w:rsidP="002E6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55C6" w14:textId="77777777" w:rsidR="002E6900" w:rsidRPr="002E6900" w:rsidRDefault="002E6900" w:rsidP="002E6900">
    <w:pPr>
      <w:pStyle w:val="Header"/>
      <w:jc w:val="right"/>
      <w:rPr>
        <w:i/>
      </w:rPr>
    </w:pPr>
    <w:r w:rsidRPr="002E6900">
      <w:rPr>
        <w:i/>
      </w:rPr>
      <w:t>FPC Meeting Minutes April</w:t>
    </w:r>
    <w:r w:rsidR="00B22FD1">
      <w:rPr>
        <w:i/>
      </w:rPr>
      <w:t xml:space="preserve"> 28,</w:t>
    </w:r>
    <w:r w:rsidRPr="002E6900">
      <w:rPr>
        <w:i/>
      </w:rPr>
      <w:t xml:space="preserve"> 2014</w:t>
    </w:r>
  </w:p>
  <w:p w14:paraId="0F037562" w14:textId="77777777" w:rsidR="002E6900" w:rsidRPr="002E6900" w:rsidRDefault="002E6900" w:rsidP="002E6900">
    <w:pPr>
      <w:pStyle w:val="Header"/>
      <w:jc w:val="right"/>
      <w:rPr>
        <w:b/>
      </w:rPr>
    </w:pPr>
    <w:r w:rsidRPr="002E6900">
      <w:rPr>
        <w:b/>
        <w:i/>
      </w:rPr>
      <w:t>ADDENDUM</w:t>
    </w:r>
  </w:p>
  <w:p w14:paraId="12BAEC06" w14:textId="77777777" w:rsidR="002E6900" w:rsidRDefault="002E6900" w:rsidP="002E69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E"/>
    <w:rsid w:val="0003022C"/>
    <w:rsid w:val="001B4C81"/>
    <w:rsid w:val="002E6900"/>
    <w:rsid w:val="008B2516"/>
    <w:rsid w:val="00947F7A"/>
    <w:rsid w:val="00A17143"/>
    <w:rsid w:val="00B22FD1"/>
    <w:rsid w:val="00B31BFF"/>
    <w:rsid w:val="00D8277F"/>
    <w:rsid w:val="00E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5B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0"/>
  </w:style>
  <w:style w:type="paragraph" w:styleId="Footer">
    <w:name w:val="footer"/>
    <w:basedOn w:val="Normal"/>
    <w:link w:val="FooterChar"/>
    <w:uiPriority w:val="99"/>
    <w:unhideWhenUsed/>
    <w:rsid w:val="002E6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0"/>
  </w:style>
  <w:style w:type="paragraph" w:styleId="Footer">
    <w:name w:val="footer"/>
    <w:basedOn w:val="Normal"/>
    <w:link w:val="FooterChar"/>
    <w:uiPriority w:val="99"/>
    <w:unhideWhenUsed/>
    <w:rsid w:val="002E6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Waldron</dc:creator>
  <cp:lastModifiedBy>Todd McCardle</cp:lastModifiedBy>
  <cp:revision>2</cp:revision>
  <dcterms:created xsi:type="dcterms:W3CDTF">2014-11-16T19:21:00Z</dcterms:created>
  <dcterms:modified xsi:type="dcterms:W3CDTF">2014-11-16T19:21:00Z</dcterms:modified>
</cp:coreProperties>
</file>