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0946" w14:textId="77777777" w:rsidR="002A51DC" w:rsidRPr="00221BF9" w:rsidRDefault="002A51DC" w:rsidP="00CD448B">
      <w:pPr>
        <w:spacing w:after="0"/>
        <w:jc w:val="center"/>
        <w:rPr>
          <w:rFonts w:cs="Times New Roman"/>
          <w:b/>
          <w:sz w:val="22"/>
          <w:szCs w:val="22"/>
        </w:rPr>
      </w:pPr>
    </w:p>
    <w:p w14:paraId="7CEF4C21" w14:textId="034892FD" w:rsidR="00D232A4" w:rsidRPr="00221BF9" w:rsidRDefault="00D232A4" w:rsidP="007C031F">
      <w:pPr>
        <w:spacing w:after="0"/>
        <w:jc w:val="center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College of Education</w:t>
      </w:r>
    </w:p>
    <w:p w14:paraId="13286E1D" w14:textId="77777777" w:rsidR="001C58F0" w:rsidRPr="00221BF9" w:rsidRDefault="00816760" w:rsidP="00CD448B">
      <w:pPr>
        <w:spacing w:after="0"/>
        <w:jc w:val="center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Faculty Policy Council</w:t>
      </w:r>
    </w:p>
    <w:p w14:paraId="7CF48C31" w14:textId="77777777" w:rsidR="00E35EFF" w:rsidRPr="00221BF9" w:rsidRDefault="00D57CEB" w:rsidP="00CD448B">
      <w:pPr>
        <w:spacing w:after="0"/>
        <w:jc w:val="center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 </w:t>
      </w:r>
    </w:p>
    <w:p w14:paraId="46C24AE9" w14:textId="484A2A68" w:rsidR="008610C8" w:rsidRPr="00221BF9" w:rsidRDefault="00A75357" w:rsidP="00CD448B">
      <w:pPr>
        <w:spacing w:after="0"/>
        <w:jc w:val="center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Minutes of the </w:t>
      </w:r>
      <w:r w:rsidR="00D90143" w:rsidRPr="00221BF9">
        <w:rPr>
          <w:rFonts w:cs="Times New Roman"/>
          <w:sz w:val="22"/>
          <w:szCs w:val="22"/>
        </w:rPr>
        <w:t>April 27</w:t>
      </w:r>
      <w:r w:rsidR="00696327" w:rsidRPr="00221BF9">
        <w:rPr>
          <w:rFonts w:cs="Times New Roman"/>
          <w:sz w:val="22"/>
          <w:szCs w:val="22"/>
        </w:rPr>
        <w:t>, 2015</w:t>
      </w:r>
    </w:p>
    <w:p w14:paraId="2557A966" w14:textId="26C0AC7B" w:rsidR="0076187B" w:rsidRPr="00221BF9" w:rsidRDefault="0076187B" w:rsidP="00CD448B">
      <w:pPr>
        <w:spacing w:after="0"/>
        <w:jc w:val="center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Regular Meeting</w:t>
      </w:r>
    </w:p>
    <w:p w14:paraId="11151AD1" w14:textId="32696416" w:rsidR="00816760" w:rsidRPr="00221BF9" w:rsidRDefault="0076187B" w:rsidP="00CD448B">
      <w:pPr>
        <w:spacing w:after="0"/>
        <w:jc w:val="center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Location: </w:t>
      </w:r>
      <w:r w:rsidR="00816760" w:rsidRPr="00221BF9">
        <w:rPr>
          <w:rFonts w:cs="Times New Roman"/>
          <w:sz w:val="22"/>
          <w:szCs w:val="22"/>
        </w:rPr>
        <w:t>158 N</w:t>
      </w:r>
      <w:r w:rsidRPr="00221BF9">
        <w:rPr>
          <w:rFonts w:cs="Times New Roman"/>
          <w:sz w:val="22"/>
          <w:szCs w:val="22"/>
        </w:rPr>
        <w:t>orman Hall</w:t>
      </w:r>
    </w:p>
    <w:p w14:paraId="246B1C5E" w14:textId="1117C7B0" w:rsidR="00D57CEB" w:rsidRPr="00221BF9" w:rsidRDefault="00D57CEB" w:rsidP="00CD448B">
      <w:pPr>
        <w:spacing w:after="0"/>
        <w:jc w:val="center"/>
        <w:rPr>
          <w:rFonts w:cs="Times New Roman"/>
          <w:sz w:val="22"/>
          <w:szCs w:val="22"/>
        </w:rPr>
      </w:pPr>
    </w:p>
    <w:p w14:paraId="4F07A06F" w14:textId="291C2A74" w:rsidR="00304AA3" w:rsidRPr="00221BF9" w:rsidRDefault="009E0370" w:rsidP="0052369A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Attendance</w:t>
      </w:r>
    </w:p>
    <w:p w14:paraId="15A1E581" w14:textId="23D71417" w:rsidR="009E0370" w:rsidRPr="00221BF9" w:rsidRDefault="009E0370" w:rsidP="00600427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Attending:</w:t>
      </w:r>
      <w:r w:rsidRPr="00221BF9">
        <w:rPr>
          <w:rFonts w:cs="Times New Roman"/>
          <w:sz w:val="22"/>
          <w:szCs w:val="22"/>
        </w:rPr>
        <w:t xml:space="preserve"> </w:t>
      </w:r>
      <w:r w:rsidR="00CD448B" w:rsidRPr="00221BF9">
        <w:rPr>
          <w:rFonts w:cs="Times New Roman"/>
          <w:sz w:val="22"/>
          <w:szCs w:val="22"/>
        </w:rPr>
        <w:t>Alyson Adams (STL),</w:t>
      </w:r>
      <w:bookmarkStart w:id="0" w:name="_GoBack"/>
      <w:bookmarkEnd w:id="0"/>
      <w:r w:rsidR="00CD448B" w:rsidRPr="00221BF9">
        <w:rPr>
          <w:rFonts w:cs="Times New Roman"/>
          <w:sz w:val="22"/>
          <w:szCs w:val="22"/>
        </w:rPr>
        <w:t xml:space="preserve"> </w:t>
      </w:r>
      <w:proofErr w:type="spellStart"/>
      <w:r w:rsidR="00CD448B" w:rsidRPr="00221BF9">
        <w:rPr>
          <w:rFonts w:cs="Times New Roman"/>
          <w:sz w:val="22"/>
          <w:szCs w:val="22"/>
        </w:rPr>
        <w:t>Elayne</w:t>
      </w:r>
      <w:proofErr w:type="spellEnd"/>
      <w:r w:rsidR="00CD448B" w:rsidRPr="00221BF9">
        <w:rPr>
          <w:rFonts w:cs="Times New Roman"/>
          <w:sz w:val="22"/>
          <w:szCs w:val="22"/>
        </w:rPr>
        <w:t xml:space="preserve"> Colon (SESPECS)</w:t>
      </w:r>
      <w:r w:rsidR="000F0B61" w:rsidRPr="00221BF9">
        <w:rPr>
          <w:rFonts w:cs="Times New Roman"/>
          <w:sz w:val="22"/>
          <w:szCs w:val="22"/>
        </w:rPr>
        <w:t xml:space="preserve">, </w:t>
      </w:r>
      <w:r w:rsidR="00CD448B" w:rsidRPr="00221BF9">
        <w:rPr>
          <w:rFonts w:cs="Times New Roman"/>
          <w:sz w:val="22"/>
          <w:szCs w:val="22"/>
        </w:rPr>
        <w:t>Diana Joy</w:t>
      </w:r>
      <w:r w:rsidR="007C0998">
        <w:rPr>
          <w:rFonts w:cs="Times New Roman"/>
          <w:sz w:val="22"/>
          <w:szCs w:val="22"/>
        </w:rPr>
        <w:t xml:space="preserve">ce-Beaulieu (SESPECS), </w:t>
      </w:r>
      <w:proofErr w:type="spellStart"/>
      <w:r w:rsidR="007C0998">
        <w:rPr>
          <w:rFonts w:cs="Times New Roman"/>
          <w:sz w:val="22"/>
          <w:szCs w:val="22"/>
        </w:rPr>
        <w:t>Jann</w:t>
      </w:r>
      <w:proofErr w:type="spellEnd"/>
      <w:r w:rsidR="007C0998">
        <w:rPr>
          <w:rFonts w:cs="Times New Roman"/>
          <w:sz w:val="22"/>
          <w:szCs w:val="22"/>
        </w:rPr>
        <w:t xml:space="preserve"> </w:t>
      </w:r>
      <w:proofErr w:type="spellStart"/>
      <w:r w:rsidR="007C0998">
        <w:rPr>
          <w:rFonts w:cs="Times New Roman"/>
          <w:sz w:val="22"/>
          <w:szCs w:val="22"/>
        </w:rPr>
        <w:t>MacInne</w:t>
      </w:r>
      <w:r w:rsidR="00CD448B" w:rsidRPr="00221BF9">
        <w:rPr>
          <w:rFonts w:cs="Times New Roman"/>
          <w:sz w:val="22"/>
          <w:szCs w:val="22"/>
        </w:rPr>
        <w:t>s</w:t>
      </w:r>
      <w:proofErr w:type="spellEnd"/>
      <w:r w:rsidR="00CD448B" w:rsidRPr="00221BF9">
        <w:rPr>
          <w:rFonts w:cs="Times New Roman"/>
          <w:sz w:val="22"/>
          <w:szCs w:val="22"/>
        </w:rPr>
        <w:t xml:space="preserve"> (HDOSE), James McLeskey (Chair)</w:t>
      </w:r>
      <w:r w:rsidR="000771EC" w:rsidRPr="00221BF9">
        <w:rPr>
          <w:rFonts w:cs="Times New Roman"/>
          <w:sz w:val="22"/>
          <w:szCs w:val="22"/>
        </w:rPr>
        <w:t>,</w:t>
      </w:r>
      <w:r w:rsidR="00CD448B" w:rsidRPr="00221BF9">
        <w:rPr>
          <w:rFonts w:cs="Times New Roman"/>
          <w:sz w:val="22"/>
          <w:szCs w:val="22"/>
        </w:rPr>
        <w:t xml:space="preserve"> Ana Puig (HDOSE--Secretary), Paul Sindelar (SESPECS), Sondra Smith (HDOSE), Jacqueline Swa</w:t>
      </w:r>
      <w:r w:rsidR="007C0998">
        <w:rPr>
          <w:rFonts w:cs="Times New Roman"/>
          <w:sz w:val="22"/>
          <w:szCs w:val="22"/>
        </w:rPr>
        <w:t xml:space="preserve">nk (HDOSE), Glenn Good (Dean), </w:t>
      </w:r>
      <w:r w:rsidR="00CD448B" w:rsidRPr="00221BF9">
        <w:rPr>
          <w:rFonts w:cs="Times New Roman"/>
          <w:sz w:val="22"/>
          <w:szCs w:val="22"/>
        </w:rPr>
        <w:t xml:space="preserve"> Thomasenia Adams (Associate Dean), Hazel Jones (SESPECS)</w:t>
      </w:r>
      <w:r w:rsidR="0081217D" w:rsidRPr="00221BF9">
        <w:rPr>
          <w:rFonts w:cs="Times New Roman"/>
          <w:sz w:val="22"/>
          <w:szCs w:val="22"/>
        </w:rPr>
        <w:t xml:space="preserve">, </w:t>
      </w:r>
      <w:proofErr w:type="spellStart"/>
      <w:r w:rsidR="00CD448B" w:rsidRPr="00221BF9">
        <w:rPr>
          <w:rFonts w:cs="Times New Roman"/>
          <w:sz w:val="22"/>
          <w:szCs w:val="22"/>
        </w:rPr>
        <w:t>Swapna</w:t>
      </w:r>
      <w:proofErr w:type="spellEnd"/>
      <w:r w:rsidR="00CD448B" w:rsidRPr="00221BF9">
        <w:rPr>
          <w:rFonts w:cs="Times New Roman"/>
          <w:sz w:val="22"/>
          <w:szCs w:val="22"/>
        </w:rPr>
        <w:t xml:space="preserve"> Kumar (STL)</w:t>
      </w:r>
      <w:r w:rsidR="008C4BD6" w:rsidRPr="00221BF9">
        <w:rPr>
          <w:rFonts w:cs="Times New Roman"/>
          <w:sz w:val="22"/>
          <w:szCs w:val="22"/>
        </w:rPr>
        <w:t xml:space="preserve">, </w:t>
      </w:r>
      <w:proofErr w:type="spellStart"/>
      <w:r w:rsidR="00E133A0" w:rsidRPr="00221BF9">
        <w:rPr>
          <w:rFonts w:cs="Times New Roman"/>
          <w:sz w:val="22"/>
          <w:szCs w:val="22"/>
        </w:rPr>
        <w:t>Zhihui</w:t>
      </w:r>
      <w:proofErr w:type="spellEnd"/>
      <w:r w:rsidR="00E133A0" w:rsidRPr="00221BF9">
        <w:rPr>
          <w:rFonts w:cs="Times New Roman"/>
          <w:sz w:val="22"/>
          <w:szCs w:val="22"/>
        </w:rPr>
        <w:t xml:space="preserve"> Fang (STL)</w:t>
      </w:r>
      <w:r w:rsidR="00D90143" w:rsidRPr="00221BF9">
        <w:rPr>
          <w:rFonts w:cs="Times New Roman"/>
          <w:sz w:val="22"/>
          <w:szCs w:val="22"/>
        </w:rPr>
        <w:t xml:space="preserve">, </w:t>
      </w:r>
      <w:r w:rsidR="00E133A0" w:rsidRPr="00221BF9">
        <w:rPr>
          <w:rFonts w:cs="Times New Roman"/>
          <w:sz w:val="22"/>
          <w:szCs w:val="22"/>
        </w:rPr>
        <w:t>Nancy Waldron (Associate Dean)</w:t>
      </w:r>
    </w:p>
    <w:p w14:paraId="596AFF3A" w14:textId="77777777" w:rsidR="009E0370" w:rsidRPr="00221BF9" w:rsidRDefault="009E0370" w:rsidP="00600427">
      <w:pPr>
        <w:spacing w:after="0"/>
        <w:rPr>
          <w:rFonts w:cs="Times New Roman"/>
          <w:b/>
          <w:sz w:val="22"/>
          <w:szCs w:val="22"/>
        </w:rPr>
      </w:pPr>
    </w:p>
    <w:p w14:paraId="4FA99EE5" w14:textId="77777777" w:rsidR="00864B07" w:rsidRPr="00221BF9" w:rsidRDefault="0076187B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A</w:t>
      </w:r>
      <w:r w:rsidR="00816760" w:rsidRPr="00221BF9">
        <w:rPr>
          <w:rFonts w:cs="Times New Roman"/>
          <w:b/>
          <w:sz w:val="22"/>
          <w:szCs w:val="22"/>
          <w:u w:val="single"/>
        </w:rPr>
        <w:t>pproval of the Agenda</w:t>
      </w:r>
    </w:p>
    <w:p w14:paraId="7A0586D8" w14:textId="51FC711D" w:rsidR="00600427" w:rsidRPr="00221BF9" w:rsidRDefault="00600427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Motion to </w:t>
      </w:r>
      <w:r w:rsidRPr="00221BF9">
        <w:rPr>
          <w:rFonts w:cs="Times New Roman"/>
          <w:i/>
          <w:sz w:val="22"/>
          <w:szCs w:val="22"/>
        </w:rPr>
        <w:t>Approve</w:t>
      </w:r>
      <w:r w:rsidR="0052731D" w:rsidRPr="00221BF9">
        <w:rPr>
          <w:rFonts w:cs="Times New Roman"/>
          <w:i/>
          <w:sz w:val="22"/>
          <w:szCs w:val="22"/>
        </w:rPr>
        <w:t xml:space="preserve"> </w:t>
      </w:r>
      <w:r w:rsidR="00D90143" w:rsidRPr="00221BF9">
        <w:rPr>
          <w:rFonts w:cs="Times New Roman"/>
          <w:sz w:val="22"/>
          <w:szCs w:val="22"/>
        </w:rPr>
        <w:t>by Joyce-Beaulieu</w:t>
      </w:r>
    </w:p>
    <w:p w14:paraId="4112F418" w14:textId="65A3C4F3" w:rsidR="00600427" w:rsidRPr="00221BF9" w:rsidRDefault="00600427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Second by </w:t>
      </w:r>
      <w:r w:rsidR="00D90143" w:rsidRPr="00221BF9">
        <w:rPr>
          <w:rFonts w:cs="Times New Roman"/>
          <w:sz w:val="22"/>
          <w:szCs w:val="22"/>
        </w:rPr>
        <w:t>Sindelar</w:t>
      </w:r>
    </w:p>
    <w:p w14:paraId="2417131B" w14:textId="3C27155D" w:rsidR="0076187B" w:rsidRPr="00221BF9" w:rsidRDefault="008C112F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Agenda for </w:t>
      </w:r>
      <w:r w:rsidR="00600427" w:rsidRPr="00221BF9">
        <w:rPr>
          <w:rFonts w:cs="Times New Roman"/>
          <w:sz w:val="22"/>
          <w:szCs w:val="22"/>
        </w:rPr>
        <w:t>the</w:t>
      </w:r>
      <w:r w:rsidRPr="00221BF9">
        <w:rPr>
          <w:rFonts w:cs="Times New Roman"/>
          <w:sz w:val="22"/>
          <w:szCs w:val="22"/>
        </w:rPr>
        <w:t xml:space="preserve"> meeting </w:t>
      </w:r>
      <w:r w:rsidR="001116DE" w:rsidRPr="00221BF9">
        <w:rPr>
          <w:rFonts w:cs="Times New Roman"/>
          <w:sz w:val="22"/>
          <w:szCs w:val="22"/>
        </w:rPr>
        <w:t>approved.</w:t>
      </w:r>
      <w:r w:rsidR="007813A9" w:rsidRPr="00221BF9">
        <w:rPr>
          <w:rFonts w:cs="Times New Roman"/>
          <w:sz w:val="22"/>
          <w:szCs w:val="22"/>
        </w:rPr>
        <w:t xml:space="preserve"> </w:t>
      </w:r>
    </w:p>
    <w:p w14:paraId="0C3197F4" w14:textId="77777777" w:rsidR="0076187B" w:rsidRPr="00221BF9" w:rsidRDefault="0076187B" w:rsidP="00CD448B">
      <w:pPr>
        <w:spacing w:after="0"/>
        <w:rPr>
          <w:rFonts w:cs="Times New Roman"/>
          <w:b/>
          <w:sz w:val="22"/>
          <w:szCs w:val="22"/>
          <w:u w:val="single"/>
        </w:rPr>
      </w:pPr>
    </w:p>
    <w:p w14:paraId="588B87D0" w14:textId="212F0BAF" w:rsidR="00816760" w:rsidRPr="00221BF9" w:rsidRDefault="0076187B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 xml:space="preserve">Approval of </w:t>
      </w:r>
      <w:r w:rsidR="00816760" w:rsidRPr="00221BF9">
        <w:rPr>
          <w:rFonts w:cs="Times New Roman"/>
          <w:b/>
          <w:sz w:val="22"/>
          <w:szCs w:val="22"/>
          <w:u w:val="single"/>
        </w:rPr>
        <w:t>Minutes</w:t>
      </w:r>
      <w:r w:rsidR="000771EC" w:rsidRPr="00221BF9">
        <w:rPr>
          <w:rFonts w:cs="Times New Roman"/>
          <w:b/>
          <w:sz w:val="22"/>
          <w:szCs w:val="22"/>
          <w:u w:val="single"/>
        </w:rPr>
        <w:t>-</w:t>
      </w:r>
      <w:r w:rsidR="00D90143" w:rsidRPr="00221BF9">
        <w:rPr>
          <w:rFonts w:cs="Times New Roman"/>
          <w:b/>
          <w:sz w:val="22"/>
          <w:szCs w:val="22"/>
          <w:u w:val="single"/>
        </w:rPr>
        <w:t>March 30</w:t>
      </w:r>
      <w:r w:rsidR="000771EC" w:rsidRPr="00221BF9">
        <w:rPr>
          <w:rFonts w:cs="Times New Roman"/>
          <w:b/>
          <w:sz w:val="22"/>
          <w:szCs w:val="22"/>
          <w:u w:val="single"/>
        </w:rPr>
        <w:t xml:space="preserve"> FPC Meeting</w:t>
      </w:r>
    </w:p>
    <w:p w14:paraId="2A35F10E" w14:textId="61FA79A3" w:rsidR="00600427" w:rsidRPr="00221BF9" w:rsidRDefault="00600427" w:rsidP="00600427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Motion to </w:t>
      </w:r>
      <w:r w:rsidRPr="00221BF9">
        <w:rPr>
          <w:rFonts w:cs="Times New Roman"/>
          <w:i/>
          <w:sz w:val="22"/>
          <w:szCs w:val="22"/>
        </w:rPr>
        <w:t>Approve</w:t>
      </w:r>
      <w:r w:rsidR="0052731D" w:rsidRPr="00221BF9">
        <w:rPr>
          <w:rFonts w:cs="Times New Roman"/>
          <w:i/>
          <w:sz w:val="22"/>
          <w:szCs w:val="22"/>
        </w:rPr>
        <w:t xml:space="preserve"> </w:t>
      </w:r>
      <w:r w:rsidR="0052731D" w:rsidRPr="00221BF9">
        <w:rPr>
          <w:rFonts w:cs="Times New Roman"/>
          <w:sz w:val="22"/>
          <w:szCs w:val="22"/>
        </w:rPr>
        <w:t>by</w:t>
      </w:r>
      <w:r w:rsidR="00D90143" w:rsidRPr="00221BF9">
        <w:rPr>
          <w:rFonts w:cs="Times New Roman"/>
          <w:sz w:val="22"/>
          <w:szCs w:val="22"/>
        </w:rPr>
        <w:t xml:space="preserve"> Adams</w:t>
      </w:r>
    </w:p>
    <w:p w14:paraId="1A542C58" w14:textId="622E9F4A" w:rsidR="00600427" w:rsidRPr="00221BF9" w:rsidRDefault="00600427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Second by</w:t>
      </w:r>
      <w:r w:rsidR="00D90143" w:rsidRPr="00221BF9">
        <w:rPr>
          <w:rFonts w:cs="Times New Roman"/>
          <w:sz w:val="22"/>
          <w:szCs w:val="22"/>
        </w:rPr>
        <w:t xml:space="preserve"> Puig</w:t>
      </w:r>
    </w:p>
    <w:p w14:paraId="3418A294" w14:textId="3640F9B0" w:rsidR="000771EC" w:rsidRPr="00221BF9" w:rsidRDefault="0076187B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M</w:t>
      </w:r>
      <w:r w:rsidR="008150E5" w:rsidRPr="00221BF9">
        <w:rPr>
          <w:rFonts w:cs="Times New Roman"/>
          <w:sz w:val="22"/>
          <w:szCs w:val="22"/>
        </w:rPr>
        <w:t xml:space="preserve">inutes from </w:t>
      </w:r>
      <w:r w:rsidR="00D90143" w:rsidRPr="00221BF9">
        <w:rPr>
          <w:rFonts w:cs="Times New Roman"/>
          <w:sz w:val="22"/>
          <w:szCs w:val="22"/>
        </w:rPr>
        <w:t xml:space="preserve">March 30 </w:t>
      </w:r>
      <w:r w:rsidR="00EF124C" w:rsidRPr="00221BF9">
        <w:rPr>
          <w:rFonts w:cs="Times New Roman"/>
          <w:sz w:val="22"/>
          <w:szCs w:val="22"/>
        </w:rPr>
        <w:t xml:space="preserve">meeting </w:t>
      </w:r>
      <w:r w:rsidRPr="00221BF9">
        <w:rPr>
          <w:rFonts w:cs="Times New Roman"/>
          <w:sz w:val="22"/>
          <w:szCs w:val="22"/>
        </w:rPr>
        <w:t xml:space="preserve">approved. </w:t>
      </w:r>
    </w:p>
    <w:p w14:paraId="1A9C940B" w14:textId="77777777" w:rsidR="00CD448B" w:rsidRPr="00221BF9" w:rsidRDefault="00CD448B" w:rsidP="00CD448B">
      <w:pPr>
        <w:spacing w:after="0"/>
        <w:rPr>
          <w:rFonts w:cs="Times New Roman"/>
          <w:sz w:val="22"/>
          <w:szCs w:val="22"/>
        </w:rPr>
      </w:pPr>
    </w:p>
    <w:p w14:paraId="72ADCBE2" w14:textId="3F945D6E" w:rsidR="00D90143" w:rsidRPr="00221BF9" w:rsidRDefault="00D90143" w:rsidP="00D90143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Paul Davenport, Faculty Senate Chair</w:t>
      </w:r>
    </w:p>
    <w:p w14:paraId="31A1C149" w14:textId="3069F3B2" w:rsidR="00D90143" w:rsidRPr="00221BF9" w:rsidRDefault="001A2FF5" w:rsidP="00D90143">
      <w:pPr>
        <w:spacing w:after="0"/>
        <w:ind w:lef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Paul </w:t>
      </w:r>
      <w:proofErr w:type="spellStart"/>
      <w:r>
        <w:rPr>
          <w:rFonts w:cs="Times New Roman"/>
          <w:sz w:val="22"/>
          <w:szCs w:val="22"/>
        </w:rPr>
        <w:t>Devenport</w:t>
      </w:r>
      <w:proofErr w:type="spellEnd"/>
      <w:r>
        <w:rPr>
          <w:rFonts w:cs="Times New Roman"/>
          <w:sz w:val="22"/>
          <w:szCs w:val="22"/>
        </w:rPr>
        <w:t xml:space="preserve"> is visiting </w:t>
      </w:r>
      <w:r w:rsidR="00D90143" w:rsidRPr="00221BF9">
        <w:rPr>
          <w:rFonts w:cs="Times New Roman"/>
          <w:sz w:val="22"/>
          <w:szCs w:val="22"/>
        </w:rPr>
        <w:t xml:space="preserve">all of the colleges and units </w:t>
      </w:r>
      <w:r>
        <w:rPr>
          <w:rFonts w:cs="Times New Roman"/>
          <w:sz w:val="22"/>
          <w:szCs w:val="22"/>
        </w:rPr>
        <w:t xml:space="preserve">this spring introduce himself as </w:t>
      </w:r>
      <w:r w:rsidR="00D90143" w:rsidRPr="00221BF9">
        <w:rPr>
          <w:rFonts w:cs="Times New Roman"/>
          <w:sz w:val="22"/>
          <w:szCs w:val="22"/>
        </w:rPr>
        <w:t>Chair</w:t>
      </w:r>
      <w:r>
        <w:rPr>
          <w:rFonts w:cs="Times New Roman"/>
          <w:sz w:val="22"/>
          <w:szCs w:val="22"/>
        </w:rPr>
        <w:t xml:space="preserve"> of the UF Faculty Senate and encourage faculty involvement in shared governance</w:t>
      </w:r>
      <w:r w:rsidR="00D90143" w:rsidRPr="00221BF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He noted that as part of his role of UF Senate President, he is a voting mem</w:t>
      </w:r>
      <w:r w:rsidR="007C0998">
        <w:rPr>
          <w:rFonts w:cs="Times New Roman"/>
          <w:sz w:val="22"/>
          <w:szCs w:val="22"/>
        </w:rPr>
        <w:t>ber of the UF Board of Trustees</w:t>
      </w:r>
      <w:r>
        <w:rPr>
          <w:rFonts w:cs="Times New Roman"/>
          <w:sz w:val="22"/>
          <w:szCs w:val="22"/>
        </w:rPr>
        <w:t xml:space="preserve"> and brings a faculty voice to discussions of the Board. He is also a faculty representative on UF’s current Goal Setting Task Force. </w:t>
      </w:r>
    </w:p>
    <w:p w14:paraId="53976941" w14:textId="77777777" w:rsidR="00D90143" w:rsidRPr="00221BF9" w:rsidRDefault="00D90143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</w:p>
    <w:p w14:paraId="0660302E" w14:textId="489C11A8" w:rsidR="00CD448B" w:rsidRPr="00221BF9" w:rsidRDefault="00CD448B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Dean’s report-Glenn Good (Dean)</w:t>
      </w:r>
    </w:p>
    <w:p w14:paraId="72408CD9" w14:textId="3D28675F" w:rsidR="000645A4" w:rsidRPr="00221BF9" w:rsidRDefault="000645A4" w:rsidP="00772402">
      <w:pPr>
        <w:pStyle w:val="ListParagraph"/>
        <w:numPr>
          <w:ilvl w:val="0"/>
          <w:numId w:val="28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There will be a </w:t>
      </w:r>
      <w:r w:rsidR="001A2FF5">
        <w:rPr>
          <w:rFonts w:cs="Times New Roman"/>
          <w:sz w:val="22"/>
          <w:szCs w:val="22"/>
        </w:rPr>
        <w:t xml:space="preserve">town hall meeting concerning UF and College of Education goal setting on Wednesday April 29 from 3:30 to 5 pm in the Terrace Room. All </w:t>
      </w:r>
      <w:proofErr w:type="gramStart"/>
      <w:r w:rsidR="001A2FF5">
        <w:rPr>
          <w:rFonts w:cs="Times New Roman"/>
          <w:sz w:val="22"/>
          <w:szCs w:val="22"/>
        </w:rPr>
        <w:t>faculty</w:t>
      </w:r>
      <w:proofErr w:type="gramEnd"/>
      <w:r w:rsidR="001A2FF5">
        <w:rPr>
          <w:rFonts w:cs="Times New Roman"/>
          <w:sz w:val="22"/>
          <w:szCs w:val="22"/>
        </w:rPr>
        <w:t xml:space="preserve"> were encouraged to attend</w:t>
      </w:r>
      <w:r w:rsidRPr="00221BF9">
        <w:rPr>
          <w:rFonts w:cs="Times New Roman"/>
          <w:sz w:val="22"/>
          <w:szCs w:val="22"/>
        </w:rPr>
        <w:t xml:space="preserve">. </w:t>
      </w:r>
    </w:p>
    <w:p w14:paraId="11C01EDC" w14:textId="0F9787C7" w:rsidR="000645A4" w:rsidRPr="001A2FF5" w:rsidRDefault="000645A4" w:rsidP="001A2FF5">
      <w:pPr>
        <w:pStyle w:val="ListParagraph"/>
        <w:numPr>
          <w:ilvl w:val="0"/>
          <w:numId w:val="28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President Fuchs and his wife attended the </w:t>
      </w:r>
      <w:r w:rsidR="001A2FF5">
        <w:rPr>
          <w:rFonts w:cs="Times New Roman"/>
          <w:sz w:val="22"/>
          <w:szCs w:val="22"/>
        </w:rPr>
        <w:t xml:space="preserve">COE student scholarship </w:t>
      </w:r>
      <w:r w:rsidRPr="00221BF9">
        <w:rPr>
          <w:rFonts w:cs="Times New Roman"/>
          <w:sz w:val="22"/>
          <w:szCs w:val="22"/>
        </w:rPr>
        <w:t>recognition dinner on Friday</w:t>
      </w:r>
      <w:r w:rsidR="001A2FF5">
        <w:rPr>
          <w:rFonts w:cs="Times New Roman"/>
          <w:sz w:val="22"/>
          <w:szCs w:val="22"/>
        </w:rPr>
        <w:t xml:space="preserve"> April 24</w:t>
      </w:r>
      <w:r w:rsidRPr="00221BF9">
        <w:rPr>
          <w:rFonts w:cs="Times New Roman"/>
          <w:sz w:val="22"/>
          <w:szCs w:val="22"/>
        </w:rPr>
        <w:t xml:space="preserve">. </w:t>
      </w:r>
      <w:r w:rsidR="001A2FF5">
        <w:rPr>
          <w:rFonts w:cs="Times New Roman"/>
          <w:sz w:val="22"/>
          <w:szCs w:val="22"/>
        </w:rPr>
        <w:t xml:space="preserve">At this dinner, 119 students received </w:t>
      </w:r>
      <w:r w:rsidR="000A3797" w:rsidRPr="00221BF9">
        <w:rPr>
          <w:rFonts w:cs="Times New Roman"/>
          <w:sz w:val="22"/>
          <w:szCs w:val="22"/>
        </w:rPr>
        <w:t>$379</w:t>
      </w:r>
      <w:r w:rsidR="001A2FF5">
        <w:rPr>
          <w:rFonts w:cs="Times New Roman"/>
          <w:sz w:val="22"/>
          <w:szCs w:val="22"/>
        </w:rPr>
        <w:t>,000 in scholarship funds</w:t>
      </w:r>
      <w:r w:rsidR="00772402" w:rsidRPr="00221BF9">
        <w:rPr>
          <w:rFonts w:cs="Times New Roman"/>
          <w:sz w:val="22"/>
          <w:szCs w:val="22"/>
        </w:rPr>
        <w:t xml:space="preserve">. </w:t>
      </w:r>
      <w:r w:rsidR="001A2FF5">
        <w:rPr>
          <w:rFonts w:cs="Times New Roman"/>
          <w:sz w:val="22"/>
          <w:szCs w:val="22"/>
        </w:rPr>
        <w:t xml:space="preserve">During his remarks at this meeting, President Fuchs </w:t>
      </w:r>
      <w:r w:rsidRPr="001A2FF5">
        <w:rPr>
          <w:rFonts w:cs="Times New Roman"/>
          <w:sz w:val="22"/>
          <w:szCs w:val="22"/>
        </w:rPr>
        <w:t xml:space="preserve">mentioned that he is advocating for Norman Hall renovation. </w:t>
      </w:r>
    </w:p>
    <w:p w14:paraId="00A94183" w14:textId="77777777" w:rsidR="004C144E" w:rsidRPr="00221BF9" w:rsidRDefault="004C144E" w:rsidP="00CD448B">
      <w:pPr>
        <w:spacing w:after="0"/>
        <w:rPr>
          <w:rFonts w:cs="Times New Roman"/>
          <w:sz w:val="22"/>
          <w:szCs w:val="22"/>
        </w:rPr>
      </w:pPr>
    </w:p>
    <w:p w14:paraId="05CB3369" w14:textId="57847C57" w:rsidR="007C031F" w:rsidRPr="00221BF9" w:rsidRDefault="00696327" w:rsidP="00706FC6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Informational Items</w:t>
      </w:r>
    </w:p>
    <w:p w14:paraId="7DAAA1E0" w14:textId="269CFE9F" w:rsidR="00D90143" w:rsidRPr="00221BF9" w:rsidRDefault="00D90143" w:rsidP="00706FC6">
      <w:pPr>
        <w:spacing w:after="0"/>
        <w:ind w:left="-72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ab/>
        <w:t>Search Committee Guidelines</w:t>
      </w:r>
    </w:p>
    <w:p w14:paraId="0B913C6F" w14:textId="1B783DAF" w:rsidR="00E32599" w:rsidRPr="00221BF9" w:rsidRDefault="001A2FF5" w:rsidP="00E32599">
      <w:pPr>
        <w:spacing w:after="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 draft of the recommended Search Committee Guidelines were</w:t>
      </w:r>
      <w:proofErr w:type="gramEnd"/>
      <w:r>
        <w:rPr>
          <w:rFonts w:cs="Times New Roman"/>
          <w:sz w:val="22"/>
          <w:szCs w:val="22"/>
        </w:rPr>
        <w:t xml:space="preserve"> circulated for feedback among the deans and directors. The Agenda Committee decided that feedback regarding several issues should be addre</w:t>
      </w:r>
      <w:r w:rsidR="007C0998">
        <w:rPr>
          <w:rFonts w:cs="Times New Roman"/>
          <w:sz w:val="22"/>
          <w:szCs w:val="22"/>
        </w:rPr>
        <w:t>ssed before these guidelines come before FPC. The</w:t>
      </w:r>
      <w:r>
        <w:rPr>
          <w:rFonts w:cs="Times New Roman"/>
          <w:sz w:val="22"/>
          <w:szCs w:val="22"/>
        </w:rPr>
        <w:t xml:space="preserve"> guidelines will thus not be considered today, but will be considered by next year’s FPC once these issues are addressed.</w:t>
      </w:r>
    </w:p>
    <w:p w14:paraId="026892CC" w14:textId="77777777" w:rsidR="00D90143" w:rsidRPr="00221BF9" w:rsidRDefault="00D90143" w:rsidP="00706FC6">
      <w:pPr>
        <w:spacing w:after="0"/>
        <w:ind w:left="-720"/>
        <w:rPr>
          <w:rFonts w:cs="Times New Roman"/>
          <w:b/>
          <w:sz w:val="22"/>
          <w:szCs w:val="22"/>
        </w:rPr>
      </w:pPr>
    </w:p>
    <w:p w14:paraId="330E8AA6" w14:textId="77777777" w:rsidR="001A2FF5" w:rsidRDefault="001A2FF5" w:rsidP="00706FC6">
      <w:pPr>
        <w:spacing w:after="0"/>
        <w:ind w:left="-720"/>
        <w:rPr>
          <w:rFonts w:cs="Times New Roman"/>
          <w:b/>
          <w:sz w:val="22"/>
          <w:szCs w:val="22"/>
        </w:rPr>
      </w:pPr>
    </w:p>
    <w:p w14:paraId="00D45668" w14:textId="6D039365" w:rsidR="00D90143" w:rsidRPr="00221BF9" w:rsidRDefault="00D90143" w:rsidP="00706FC6">
      <w:pPr>
        <w:spacing w:after="0"/>
        <w:ind w:left="-72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lastRenderedPageBreak/>
        <w:tab/>
        <w:t>CRIF Award Changes</w:t>
      </w:r>
    </w:p>
    <w:p w14:paraId="1D7A80B6" w14:textId="614EE7AB" w:rsidR="00E32599" w:rsidRPr="00221BF9" w:rsidRDefault="001A2FF5" w:rsidP="00E32599">
      <w:pPr>
        <w:spacing w:after="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 copy of changes made by the Research Advisory Committee in the CRIF awards were</w:t>
      </w:r>
      <w:proofErr w:type="gramEnd"/>
      <w:r>
        <w:rPr>
          <w:rFonts w:cs="Times New Roman"/>
          <w:sz w:val="22"/>
          <w:szCs w:val="22"/>
        </w:rPr>
        <w:t xml:space="preserve"> provided to FPC members before the meeting. This document was informational, as changes in the CRIF awards do not need to be approved by FPC</w:t>
      </w:r>
      <w:r w:rsidR="00FC5895" w:rsidRPr="00221BF9">
        <w:rPr>
          <w:rFonts w:cs="Times New Roman"/>
          <w:sz w:val="22"/>
          <w:szCs w:val="22"/>
        </w:rPr>
        <w:t>.</w:t>
      </w:r>
    </w:p>
    <w:p w14:paraId="16110943" w14:textId="77777777" w:rsidR="00D90143" w:rsidRPr="00221BF9" w:rsidRDefault="00D90143" w:rsidP="00706FC6">
      <w:pPr>
        <w:spacing w:after="0"/>
        <w:ind w:left="-720"/>
        <w:rPr>
          <w:rFonts w:cs="Times New Roman"/>
          <w:b/>
          <w:sz w:val="22"/>
          <w:szCs w:val="22"/>
        </w:rPr>
      </w:pPr>
    </w:p>
    <w:p w14:paraId="22E3BAC3" w14:textId="15809266" w:rsidR="00CE5597" w:rsidRPr="00221BF9" w:rsidRDefault="007C031F" w:rsidP="007C031F">
      <w:pPr>
        <w:spacing w:after="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Committee Reports</w:t>
      </w:r>
    </w:p>
    <w:p w14:paraId="71384040" w14:textId="449D1A1E" w:rsidR="007C031F" w:rsidRPr="00221BF9" w:rsidRDefault="0052369A" w:rsidP="007F4A2A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 xml:space="preserve">College </w:t>
      </w:r>
      <w:r w:rsidR="007F4A2A" w:rsidRPr="00221BF9">
        <w:rPr>
          <w:rFonts w:cs="Times New Roman"/>
          <w:b/>
          <w:sz w:val="22"/>
          <w:szCs w:val="22"/>
        </w:rPr>
        <w:t>Curriculum Committee-</w:t>
      </w:r>
      <w:r w:rsidR="00CE5597" w:rsidRPr="00221BF9">
        <w:rPr>
          <w:rFonts w:cs="Times New Roman"/>
          <w:b/>
          <w:sz w:val="22"/>
          <w:szCs w:val="22"/>
        </w:rPr>
        <w:t xml:space="preserve"> </w:t>
      </w:r>
      <w:r w:rsidR="00FC5895" w:rsidRPr="00221BF9">
        <w:rPr>
          <w:rFonts w:cs="Times New Roman"/>
          <w:sz w:val="22"/>
          <w:szCs w:val="22"/>
        </w:rPr>
        <w:t>met last month and reviewed a graduate certificate. Last meeting will be May 11.</w:t>
      </w:r>
      <w:r w:rsidR="00FC5895" w:rsidRPr="00221BF9">
        <w:rPr>
          <w:rFonts w:cs="Times New Roman"/>
          <w:b/>
          <w:sz w:val="22"/>
          <w:szCs w:val="22"/>
        </w:rPr>
        <w:t xml:space="preserve"> </w:t>
      </w:r>
    </w:p>
    <w:p w14:paraId="3FE32D31" w14:textId="2B1A6F60" w:rsidR="007F4A2A" w:rsidRPr="00221BF9" w:rsidRDefault="007F4A2A" w:rsidP="007F4A2A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Diversity Committee-</w:t>
      </w:r>
      <w:r w:rsidRPr="00221BF9">
        <w:rPr>
          <w:rFonts w:cs="Times New Roman"/>
          <w:sz w:val="22"/>
          <w:szCs w:val="22"/>
        </w:rPr>
        <w:t xml:space="preserve"> </w:t>
      </w:r>
      <w:r w:rsidR="00FC5895" w:rsidRPr="00221BF9">
        <w:rPr>
          <w:rFonts w:cs="Times New Roman"/>
          <w:sz w:val="22"/>
          <w:szCs w:val="22"/>
        </w:rPr>
        <w:t>finished End of Year Report at the last meeting</w:t>
      </w:r>
      <w:r w:rsidR="001A2FF5">
        <w:rPr>
          <w:rFonts w:cs="Times New Roman"/>
          <w:sz w:val="22"/>
          <w:szCs w:val="22"/>
        </w:rPr>
        <w:t xml:space="preserve"> and submitted to FPC</w:t>
      </w:r>
      <w:r w:rsidR="00FC5895" w:rsidRPr="00221BF9">
        <w:rPr>
          <w:rFonts w:cs="Times New Roman"/>
          <w:sz w:val="22"/>
          <w:szCs w:val="22"/>
        </w:rPr>
        <w:t xml:space="preserve">. </w:t>
      </w:r>
    </w:p>
    <w:p w14:paraId="22ABEAF8" w14:textId="5A1257E6" w:rsidR="007F4A2A" w:rsidRPr="00221BF9" w:rsidRDefault="007F4A2A" w:rsidP="0024446E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Faculty Affairs Committee-</w:t>
      </w:r>
      <w:r w:rsidR="00CE5597" w:rsidRPr="00221BF9">
        <w:rPr>
          <w:rFonts w:cs="Times New Roman"/>
          <w:b/>
          <w:sz w:val="22"/>
          <w:szCs w:val="22"/>
        </w:rPr>
        <w:t xml:space="preserve"> </w:t>
      </w:r>
      <w:r w:rsidR="001A2FF5">
        <w:rPr>
          <w:rFonts w:cs="Times New Roman"/>
          <w:sz w:val="22"/>
          <w:szCs w:val="22"/>
        </w:rPr>
        <w:t xml:space="preserve">described the work they had done with Associate Provost Angel </w:t>
      </w:r>
      <w:proofErr w:type="spellStart"/>
      <w:r w:rsidR="001A2FF5">
        <w:rPr>
          <w:rFonts w:cs="Times New Roman"/>
          <w:sz w:val="22"/>
          <w:szCs w:val="22"/>
        </w:rPr>
        <w:t>Kwolek-Folland</w:t>
      </w:r>
      <w:proofErr w:type="spellEnd"/>
      <w:r w:rsidR="001A2FF5">
        <w:rPr>
          <w:rFonts w:cs="Times New Roman"/>
          <w:sz w:val="22"/>
          <w:szCs w:val="22"/>
        </w:rPr>
        <w:t xml:space="preserve"> and others addressing the Professor of Practice proposal. The changes that the FAC recommended were addressed in the POP proposal, which will now be submitted to the UF Faculty Senate. </w:t>
      </w:r>
    </w:p>
    <w:p w14:paraId="1E3AD0AB" w14:textId="37CA9B71" w:rsidR="007F4A2A" w:rsidRPr="00221BF9" w:rsidRDefault="009166AA" w:rsidP="007F4A2A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 xml:space="preserve">Long Range Planning </w:t>
      </w:r>
      <w:r w:rsidR="007F4A2A" w:rsidRPr="00221BF9">
        <w:rPr>
          <w:rFonts w:cs="Times New Roman"/>
          <w:b/>
          <w:sz w:val="22"/>
          <w:szCs w:val="22"/>
        </w:rPr>
        <w:t>Committee</w:t>
      </w:r>
      <w:r w:rsidR="00CE5597" w:rsidRPr="00221BF9">
        <w:rPr>
          <w:rFonts w:cs="Times New Roman"/>
          <w:b/>
          <w:sz w:val="22"/>
          <w:szCs w:val="22"/>
        </w:rPr>
        <w:t xml:space="preserve">- </w:t>
      </w:r>
      <w:r w:rsidR="00D30A40" w:rsidRPr="00221BF9">
        <w:rPr>
          <w:rFonts w:cs="Times New Roman"/>
          <w:sz w:val="22"/>
          <w:szCs w:val="22"/>
        </w:rPr>
        <w:t>There was agreement t</w:t>
      </w:r>
      <w:r w:rsidR="001A2FF5">
        <w:rPr>
          <w:rFonts w:cs="Times New Roman"/>
          <w:sz w:val="22"/>
          <w:szCs w:val="22"/>
        </w:rPr>
        <w:t xml:space="preserve">hat the FPC should address any further changes in Faculty Search </w:t>
      </w:r>
      <w:r w:rsidR="007C0998">
        <w:rPr>
          <w:rFonts w:cs="Times New Roman"/>
          <w:sz w:val="22"/>
          <w:szCs w:val="22"/>
        </w:rPr>
        <w:t xml:space="preserve">Committee </w:t>
      </w:r>
      <w:r w:rsidR="001A2FF5">
        <w:rPr>
          <w:rFonts w:cs="Times New Roman"/>
          <w:sz w:val="22"/>
          <w:szCs w:val="22"/>
        </w:rPr>
        <w:t>guidelines.</w:t>
      </w:r>
    </w:p>
    <w:p w14:paraId="7D925188" w14:textId="41BD9CE1" w:rsidR="00787F15" w:rsidRPr="00221BF9" w:rsidRDefault="00787F15" w:rsidP="007F4A2A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 xml:space="preserve">Research Advisory Committee- </w:t>
      </w:r>
      <w:r w:rsidR="00412C97" w:rsidRPr="00221BF9">
        <w:rPr>
          <w:rFonts w:cs="Times New Roman"/>
          <w:sz w:val="22"/>
          <w:szCs w:val="22"/>
        </w:rPr>
        <w:t>will meet electronically this summer focusing on CRIF and making recommendations</w:t>
      </w:r>
      <w:r w:rsidR="001A2FF5">
        <w:rPr>
          <w:rFonts w:cs="Times New Roman"/>
          <w:sz w:val="22"/>
          <w:szCs w:val="22"/>
        </w:rPr>
        <w:t xml:space="preserve"> for awards</w:t>
      </w:r>
      <w:r w:rsidR="00412C97" w:rsidRPr="00221BF9">
        <w:rPr>
          <w:rFonts w:cs="Times New Roman"/>
          <w:sz w:val="22"/>
          <w:szCs w:val="22"/>
        </w:rPr>
        <w:t xml:space="preserve">. </w:t>
      </w:r>
    </w:p>
    <w:p w14:paraId="7562EB5F" w14:textId="72BA133E" w:rsidR="00D90143" w:rsidRPr="00221BF9" w:rsidRDefault="009166AA" w:rsidP="00D90143">
      <w:pPr>
        <w:pStyle w:val="ListParagraph"/>
        <w:numPr>
          <w:ilvl w:val="0"/>
          <w:numId w:val="24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 xml:space="preserve">Technology </w:t>
      </w:r>
      <w:r w:rsidR="00FB6B3B" w:rsidRPr="00221BF9">
        <w:rPr>
          <w:rFonts w:cs="Times New Roman"/>
          <w:b/>
          <w:sz w:val="22"/>
          <w:szCs w:val="22"/>
        </w:rPr>
        <w:t xml:space="preserve">and Distance Education </w:t>
      </w:r>
      <w:r w:rsidRPr="00221BF9">
        <w:rPr>
          <w:rFonts w:cs="Times New Roman"/>
          <w:b/>
          <w:sz w:val="22"/>
          <w:szCs w:val="22"/>
        </w:rPr>
        <w:t>Committee</w:t>
      </w:r>
      <w:r w:rsidR="00CE5597" w:rsidRPr="00221BF9">
        <w:rPr>
          <w:rFonts w:cs="Times New Roman"/>
          <w:b/>
          <w:sz w:val="22"/>
          <w:szCs w:val="22"/>
        </w:rPr>
        <w:t xml:space="preserve">- </w:t>
      </w:r>
      <w:r w:rsidR="00412C97" w:rsidRPr="00221BF9">
        <w:rPr>
          <w:rFonts w:cs="Times New Roman"/>
          <w:sz w:val="22"/>
          <w:szCs w:val="22"/>
        </w:rPr>
        <w:t xml:space="preserve">met on April 10 and focused on a survey </w:t>
      </w:r>
      <w:r w:rsidR="001A2FF5">
        <w:rPr>
          <w:rFonts w:cs="Times New Roman"/>
          <w:sz w:val="22"/>
          <w:szCs w:val="22"/>
        </w:rPr>
        <w:t xml:space="preserve">that was completed </w:t>
      </w:r>
      <w:r w:rsidR="00412C97" w:rsidRPr="00221BF9">
        <w:rPr>
          <w:rFonts w:cs="Times New Roman"/>
          <w:sz w:val="22"/>
          <w:szCs w:val="22"/>
        </w:rPr>
        <w:t xml:space="preserve">with some courses in different departments on how students view Canvas. ETC </w:t>
      </w:r>
      <w:r w:rsidR="00BA754F" w:rsidRPr="00221BF9">
        <w:rPr>
          <w:rFonts w:cs="Times New Roman"/>
          <w:sz w:val="22"/>
          <w:szCs w:val="22"/>
        </w:rPr>
        <w:t xml:space="preserve">met </w:t>
      </w:r>
      <w:r w:rsidR="00412C97" w:rsidRPr="00221BF9">
        <w:rPr>
          <w:rFonts w:cs="Times New Roman"/>
          <w:sz w:val="22"/>
          <w:szCs w:val="22"/>
        </w:rPr>
        <w:t xml:space="preserve">with </w:t>
      </w:r>
      <w:r w:rsidR="00BA754F" w:rsidRPr="00221BF9">
        <w:rPr>
          <w:rFonts w:cs="Times New Roman"/>
          <w:sz w:val="22"/>
          <w:szCs w:val="22"/>
        </w:rPr>
        <w:t>committee members.</w:t>
      </w:r>
      <w:r w:rsidR="00412C97" w:rsidRPr="00221BF9">
        <w:rPr>
          <w:rFonts w:cs="Times New Roman"/>
          <w:sz w:val="22"/>
          <w:szCs w:val="22"/>
        </w:rPr>
        <w:t xml:space="preserve"> </w:t>
      </w:r>
      <w:r w:rsidR="001A2FF5">
        <w:rPr>
          <w:rFonts w:cs="Times New Roman"/>
          <w:sz w:val="22"/>
          <w:szCs w:val="22"/>
        </w:rPr>
        <w:t>The s</w:t>
      </w:r>
      <w:r w:rsidR="00BA754F" w:rsidRPr="00221BF9">
        <w:rPr>
          <w:rFonts w:cs="Times New Roman"/>
          <w:sz w:val="22"/>
          <w:szCs w:val="22"/>
        </w:rPr>
        <w:t xml:space="preserve">urvey </w:t>
      </w:r>
      <w:r w:rsidR="001A2FF5">
        <w:rPr>
          <w:rFonts w:cs="Times New Roman"/>
          <w:sz w:val="22"/>
          <w:szCs w:val="22"/>
        </w:rPr>
        <w:t xml:space="preserve">revealed </w:t>
      </w:r>
      <w:r w:rsidR="00412C97" w:rsidRPr="00221BF9">
        <w:rPr>
          <w:rFonts w:cs="Times New Roman"/>
          <w:sz w:val="22"/>
          <w:szCs w:val="22"/>
        </w:rPr>
        <w:t xml:space="preserve">that students want to see all materials online. They would also like to see class information posted after each class (PowerPoints, etc.). </w:t>
      </w:r>
      <w:r w:rsidR="000A3797" w:rsidRPr="00221BF9">
        <w:rPr>
          <w:rFonts w:cs="Times New Roman"/>
          <w:sz w:val="22"/>
          <w:szCs w:val="22"/>
        </w:rPr>
        <w:t>There was a spirited discussion between ETC and the committee</w:t>
      </w:r>
      <w:r w:rsidR="007C0998">
        <w:rPr>
          <w:rFonts w:cs="Times New Roman"/>
          <w:sz w:val="22"/>
          <w:szCs w:val="22"/>
        </w:rPr>
        <w:t xml:space="preserve"> regarding the survey</w:t>
      </w:r>
      <w:r w:rsidR="000A3797" w:rsidRPr="00221BF9">
        <w:rPr>
          <w:rFonts w:cs="Times New Roman"/>
          <w:sz w:val="22"/>
          <w:szCs w:val="22"/>
        </w:rPr>
        <w:t xml:space="preserve">. </w:t>
      </w:r>
    </w:p>
    <w:p w14:paraId="46770311" w14:textId="77777777" w:rsidR="007F4A2A" w:rsidRPr="00221BF9" w:rsidRDefault="007F4A2A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</w:p>
    <w:p w14:paraId="116104C0" w14:textId="2FFF0C83" w:rsidR="00CD448B" w:rsidRPr="00221BF9" w:rsidRDefault="00CD448B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Discussion Items</w:t>
      </w:r>
    </w:p>
    <w:p w14:paraId="6BBB7414" w14:textId="186F705E" w:rsidR="00CD448B" w:rsidRPr="00221BF9" w:rsidRDefault="00D90143" w:rsidP="00CD448B">
      <w:pPr>
        <w:spacing w:after="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Goal Setting at UF and in the COE</w:t>
      </w:r>
    </w:p>
    <w:p w14:paraId="412C5B06" w14:textId="36581D97" w:rsidR="00BD6BDC" w:rsidRPr="00221BF9" w:rsidRDefault="004E458E" w:rsidP="00BD6BDC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H</w:t>
      </w:r>
      <w:r w:rsidR="00BA754F" w:rsidRPr="00221BF9">
        <w:rPr>
          <w:rFonts w:cs="Times New Roman"/>
          <w:sz w:val="22"/>
          <w:szCs w:val="22"/>
        </w:rPr>
        <w:t xml:space="preserve">azel Jones </w:t>
      </w:r>
      <w:r w:rsidR="007C0998">
        <w:rPr>
          <w:rFonts w:cs="Times New Roman"/>
          <w:sz w:val="22"/>
          <w:szCs w:val="22"/>
        </w:rPr>
        <w:t xml:space="preserve">and Glenn Good will moderate the upcoming discussion of goal setting on Wednesday, April 29. This meeting will begin by addressing a list that includes the </w:t>
      </w:r>
      <w:r w:rsidR="00BD6BDC" w:rsidRPr="00221BF9">
        <w:rPr>
          <w:rFonts w:cs="Times New Roman"/>
          <w:sz w:val="22"/>
          <w:szCs w:val="22"/>
        </w:rPr>
        <w:t>COE’s broad goals</w:t>
      </w:r>
      <w:r w:rsidR="007C0998">
        <w:rPr>
          <w:rFonts w:cs="Times New Roman"/>
          <w:sz w:val="22"/>
          <w:szCs w:val="22"/>
        </w:rPr>
        <w:t xml:space="preserve"> from the strategic plan, and </w:t>
      </w:r>
      <w:r w:rsidR="00BD6BDC" w:rsidRPr="00221BF9">
        <w:rPr>
          <w:rFonts w:cs="Times New Roman"/>
          <w:sz w:val="22"/>
          <w:szCs w:val="22"/>
        </w:rPr>
        <w:t xml:space="preserve">possible university-wide goals. </w:t>
      </w:r>
    </w:p>
    <w:p w14:paraId="07B53395" w14:textId="2518F9EE" w:rsidR="00BD6BDC" w:rsidRPr="00221BF9" w:rsidRDefault="00BD6BDC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Possible UF </w:t>
      </w:r>
      <w:r w:rsidR="004D5C2B" w:rsidRPr="00221BF9">
        <w:rPr>
          <w:rFonts w:cs="Times New Roman"/>
          <w:sz w:val="22"/>
          <w:szCs w:val="22"/>
        </w:rPr>
        <w:t xml:space="preserve">COE </w:t>
      </w:r>
      <w:r w:rsidRPr="00221BF9">
        <w:rPr>
          <w:rFonts w:cs="Times New Roman"/>
          <w:sz w:val="22"/>
          <w:szCs w:val="22"/>
        </w:rPr>
        <w:t>Goals include:</w:t>
      </w:r>
    </w:p>
    <w:p w14:paraId="51223ECF" w14:textId="07E3D859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Increase COE ranking to top 3 of public institutions</w:t>
      </w:r>
    </w:p>
    <w:p w14:paraId="4169836E" w14:textId="6278E6AE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Increase externally funded research by 20%</w:t>
      </w:r>
    </w:p>
    <w:p w14:paraId="4AEF8973" w14:textId="6C497153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Increase enrollments by 20%</w:t>
      </w:r>
    </w:p>
    <w:p w14:paraId="53367C3F" w14:textId="0E78EF31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Increase the number of academic programs in the Top 10 nationally</w:t>
      </w:r>
    </w:p>
    <w:p w14:paraId="4DAA046F" w14:textId="63DABF45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Offer excellent undergraduate and graduate academic programs</w:t>
      </w:r>
    </w:p>
    <w:p w14:paraId="507CEE9C" w14:textId="4DC65730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Prepare the future leaders of the professions represented by our academic fields</w:t>
      </w:r>
    </w:p>
    <w:p w14:paraId="4D0BBE1A" w14:textId="5B2D0ED9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Meet the workforce needs of the state</w:t>
      </w:r>
    </w:p>
    <w:p w14:paraId="5688DA57" w14:textId="2A55515F" w:rsidR="004E458E" w:rsidRPr="00221BF9" w:rsidRDefault="004E458E" w:rsidP="004E458E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 xml:space="preserve">Recruit an excellent and diverse student body </w:t>
      </w:r>
      <w:r w:rsidR="00BA754F" w:rsidRPr="00221BF9">
        <w:rPr>
          <w:rFonts w:cs="Times New Roman"/>
          <w:sz w:val="22"/>
          <w:szCs w:val="22"/>
        </w:rPr>
        <w:t xml:space="preserve">and faculty </w:t>
      </w:r>
      <w:r w:rsidRPr="00221BF9">
        <w:rPr>
          <w:rFonts w:cs="Times New Roman"/>
          <w:sz w:val="22"/>
          <w:szCs w:val="22"/>
        </w:rPr>
        <w:t>who reflect the diversity of the state, nation, and world</w:t>
      </w:r>
    </w:p>
    <w:p w14:paraId="2D9D7DD5" w14:textId="6A406AD6" w:rsidR="00B726E7" w:rsidRPr="00221BF9" w:rsidRDefault="004E458E" w:rsidP="00B726E7">
      <w:pPr>
        <w:pStyle w:val="ListParagraph"/>
        <w:numPr>
          <w:ilvl w:val="0"/>
          <w:numId w:val="29"/>
        </w:num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Norman Hall renovation</w:t>
      </w:r>
    </w:p>
    <w:p w14:paraId="5562D042" w14:textId="77777777" w:rsidR="000771EC" w:rsidRPr="00221BF9" w:rsidRDefault="000771EC" w:rsidP="00CD448B">
      <w:pPr>
        <w:spacing w:after="0"/>
        <w:rPr>
          <w:rFonts w:cs="Times New Roman"/>
          <w:b/>
          <w:sz w:val="22"/>
          <w:szCs w:val="22"/>
        </w:rPr>
      </w:pPr>
    </w:p>
    <w:p w14:paraId="51076A23" w14:textId="1DE093ED" w:rsidR="00FB63AE" w:rsidRPr="00221BF9" w:rsidRDefault="00D90143" w:rsidP="00D90143">
      <w:pPr>
        <w:spacing w:after="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Academic Analytics</w:t>
      </w:r>
      <w:r w:rsidR="00BA754F" w:rsidRPr="00221BF9">
        <w:rPr>
          <w:rFonts w:cs="Times New Roman"/>
          <w:b/>
          <w:sz w:val="22"/>
          <w:szCs w:val="22"/>
        </w:rPr>
        <w:t xml:space="preserve"> (AA)</w:t>
      </w:r>
    </w:p>
    <w:p w14:paraId="1AD5D1A6" w14:textId="1D00835A" w:rsidR="00221BF9" w:rsidRPr="00221BF9" w:rsidRDefault="00221BF9" w:rsidP="00221BF9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The university purchased the AA package</w:t>
      </w:r>
      <w:r w:rsidR="007C0998">
        <w:rPr>
          <w:rFonts w:cs="Times New Roman"/>
          <w:sz w:val="22"/>
          <w:szCs w:val="22"/>
        </w:rPr>
        <w:t xml:space="preserve"> to provide information on faculty productivity at both unit and individual faculty levels. </w:t>
      </w:r>
      <w:r w:rsidRPr="00221BF9">
        <w:rPr>
          <w:rFonts w:cs="Times New Roman"/>
          <w:sz w:val="22"/>
          <w:szCs w:val="22"/>
        </w:rPr>
        <w:t>There are a number of concerns</w:t>
      </w:r>
      <w:r w:rsidR="007C0998">
        <w:rPr>
          <w:rFonts w:cs="Times New Roman"/>
          <w:sz w:val="22"/>
          <w:szCs w:val="22"/>
        </w:rPr>
        <w:t xml:space="preserve"> regarding the use of AA</w:t>
      </w:r>
      <w:r w:rsidRPr="00221BF9">
        <w:rPr>
          <w:rFonts w:cs="Times New Roman"/>
          <w:sz w:val="22"/>
          <w:szCs w:val="22"/>
        </w:rPr>
        <w:t>, but the general view is that this is the best data available. It is likely these data will be increasingly used in the future</w:t>
      </w:r>
      <w:r w:rsidR="007C0998">
        <w:rPr>
          <w:rFonts w:cs="Times New Roman"/>
          <w:sz w:val="22"/>
          <w:szCs w:val="22"/>
        </w:rPr>
        <w:t>, although they are not intended for use with individual faculty evaluations</w:t>
      </w:r>
      <w:r w:rsidRPr="00221BF9">
        <w:rPr>
          <w:rFonts w:cs="Times New Roman"/>
          <w:sz w:val="22"/>
          <w:szCs w:val="22"/>
        </w:rPr>
        <w:t xml:space="preserve">. </w:t>
      </w:r>
      <w:r w:rsidR="007C0998">
        <w:rPr>
          <w:rFonts w:cs="Times New Roman"/>
          <w:sz w:val="22"/>
          <w:szCs w:val="22"/>
        </w:rPr>
        <w:t xml:space="preserve">Glenn Good said that faculty would be able to see their individual </w:t>
      </w:r>
      <w:r w:rsidR="007C0998">
        <w:rPr>
          <w:rFonts w:cs="Times New Roman"/>
          <w:sz w:val="22"/>
          <w:szCs w:val="22"/>
        </w:rPr>
        <w:lastRenderedPageBreak/>
        <w:t>profiles produced by AA, and could ensure that this information is accurate. It was noted that prov</w:t>
      </w:r>
      <w:r w:rsidR="00625DD5">
        <w:rPr>
          <w:rFonts w:cs="Times New Roman"/>
          <w:sz w:val="22"/>
          <w:szCs w:val="22"/>
        </w:rPr>
        <w:t>iding individual level data</w:t>
      </w:r>
      <w:r w:rsidR="007C0998">
        <w:rPr>
          <w:rFonts w:cs="Times New Roman"/>
          <w:sz w:val="22"/>
          <w:szCs w:val="22"/>
        </w:rPr>
        <w:t xml:space="preserve"> helps to ensure the transparency of this review process.</w:t>
      </w:r>
    </w:p>
    <w:p w14:paraId="66396EF8" w14:textId="1D0D1B1C" w:rsidR="00D90143" w:rsidRPr="00221BF9" w:rsidRDefault="00D90143" w:rsidP="00D90143">
      <w:pPr>
        <w:spacing w:after="0"/>
        <w:rPr>
          <w:rFonts w:cs="Times New Roman"/>
          <w:b/>
          <w:sz w:val="22"/>
          <w:szCs w:val="22"/>
        </w:rPr>
      </w:pPr>
    </w:p>
    <w:p w14:paraId="26C178FA" w14:textId="2A408930" w:rsidR="00D90143" w:rsidRPr="00221BF9" w:rsidRDefault="00D90143" w:rsidP="00D90143">
      <w:pPr>
        <w:spacing w:after="0"/>
        <w:rPr>
          <w:rFonts w:cs="Times New Roman"/>
          <w:b/>
          <w:sz w:val="22"/>
          <w:szCs w:val="22"/>
        </w:rPr>
      </w:pPr>
      <w:r w:rsidRPr="00221BF9">
        <w:rPr>
          <w:rFonts w:cs="Times New Roman"/>
          <w:b/>
          <w:sz w:val="22"/>
          <w:szCs w:val="22"/>
        </w:rPr>
        <w:t>Emerging Policies and Practices—UF Online</w:t>
      </w:r>
    </w:p>
    <w:p w14:paraId="08052C00" w14:textId="5164DDED" w:rsidR="00D14BC8" w:rsidRPr="00221BF9" w:rsidRDefault="00C66BD6" w:rsidP="00D90143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All committee members were provided with a PowerPoint of the new policies for UF</w:t>
      </w:r>
      <w:r w:rsidR="007C0998">
        <w:rPr>
          <w:rFonts w:cs="Times New Roman"/>
          <w:sz w:val="22"/>
          <w:szCs w:val="22"/>
        </w:rPr>
        <w:t xml:space="preserve"> Online. This is an attempt to keep everyone well informed regarding these policies and procedures. A new director of UF Online is coming to campus soon.</w:t>
      </w:r>
    </w:p>
    <w:p w14:paraId="30133E9D" w14:textId="77777777" w:rsidR="00FB6B3B" w:rsidRPr="00221BF9" w:rsidRDefault="00FB6B3B" w:rsidP="00CD448B">
      <w:pPr>
        <w:spacing w:after="0"/>
        <w:rPr>
          <w:rFonts w:cs="Times New Roman"/>
          <w:sz w:val="22"/>
          <w:szCs w:val="22"/>
        </w:rPr>
      </w:pPr>
    </w:p>
    <w:p w14:paraId="10BB8852" w14:textId="05696F3C" w:rsidR="00FD1AE2" w:rsidRPr="00221BF9" w:rsidRDefault="00FD1AE2" w:rsidP="00990399">
      <w:pPr>
        <w:spacing w:after="0"/>
        <w:ind w:left="-720"/>
        <w:rPr>
          <w:rFonts w:cs="Times New Roman"/>
          <w:b/>
          <w:sz w:val="22"/>
          <w:szCs w:val="22"/>
          <w:u w:val="single"/>
        </w:rPr>
      </w:pPr>
      <w:r w:rsidRPr="00221BF9">
        <w:rPr>
          <w:rFonts w:cs="Times New Roman"/>
          <w:b/>
          <w:sz w:val="22"/>
          <w:szCs w:val="22"/>
          <w:u w:val="single"/>
        </w:rPr>
        <w:t>Adjournment</w:t>
      </w:r>
    </w:p>
    <w:p w14:paraId="260B00E6" w14:textId="121CAB1E" w:rsidR="00FD1AE2" w:rsidRPr="00221BF9" w:rsidRDefault="00FD1AE2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Motion to</w:t>
      </w:r>
      <w:r w:rsidRPr="00221BF9">
        <w:rPr>
          <w:rFonts w:cs="Times New Roman"/>
          <w:i/>
          <w:sz w:val="22"/>
          <w:szCs w:val="22"/>
        </w:rPr>
        <w:t xml:space="preserve"> Adjourn</w:t>
      </w:r>
      <w:r w:rsidR="00730786" w:rsidRPr="00221BF9">
        <w:rPr>
          <w:rFonts w:cs="Times New Roman"/>
          <w:sz w:val="22"/>
          <w:szCs w:val="22"/>
        </w:rPr>
        <w:t xml:space="preserve"> by </w:t>
      </w:r>
      <w:r w:rsidR="0007021A" w:rsidRPr="00221BF9">
        <w:rPr>
          <w:rFonts w:cs="Times New Roman"/>
          <w:sz w:val="22"/>
          <w:szCs w:val="22"/>
        </w:rPr>
        <w:t>Puig</w:t>
      </w:r>
    </w:p>
    <w:p w14:paraId="733AC41A" w14:textId="40C4AD61" w:rsidR="007C031F" w:rsidRPr="00221BF9" w:rsidRDefault="007C031F" w:rsidP="00CD448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Second by</w:t>
      </w:r>
      <w:r w:rsidR="00730786" w:rsidRPr="00221BF9">
        <w:rPr>
          <w:rFonts w:cs="Times New Roman"/>
          <w:sz w:val="22"/>
          <w:szCs w:val="22"/>
        </w:rPr>
        <w:t xml:space="preserve"> </w:t>
      </w:r>
      <w:proofErr w:type="spellStart"/>
      <w:r w:rsidR="0007021A" w:rsidRPr="00221BF9">
        <w:rPr>
          <w:rFonts w:cs="Times New Roman"/>
          <w:sz w:val="22"/>
          <w:szCs w:val="22"/>
        </w:rPr>
        <w:t>M</w:t>
      </w:r>
      <w:r w:rsidR="007C0998">
        <w:rPr>
          <w:rFonts w:cs="Times New Roman"/>
          <w:sz w:val="22"/>
          <w:szCs w:val="22"/>
        </w:rPr>
        <w:t>a</w:t>
      </w:r>
      <w:r w:rsidR="0007021A" w:rsidRPr="00221BF9">
        <w:rPr>
          <w:rFonts w:cs="Times New Roman"/>
          <w:sz w:val="22"/>
          <w:szCs w:val="22"/>
        </w:rPr>
        <w:t>c</w:t>
      </w:r>
      <w:r w:rsidR="007C0998">
        <w:rPr>
          <w:rFonts w:cs="Times New Roman"/>
          <w:sz w:val="22"/>
          <w:szCs w:val="22"/>
        </w:rPr>
        <w:t>Inne</w:t>
      </w:r>
      <w:r w:rsidR="0007021A" w:rsidRPr="00221BF9">
        <w:rPr>
          <w:rFonts w:cs="Times New Roman"/>
          <w:sz w:val="22"/>
          <w:szCs w:val="22"/>
        </w:rPr>
        <w:t>s</w:t>
      </w:r>
      <w:proofErr w:type="spellEnd"/>
    </w:p>
    <w:p w14:paraId="56034BB4" w14:textId="47ED3FDF" w:rsidR="00894A5F" w:rsidRPr="00221BF9" w:rsidRDefault="00A46132" w:rsidP="002A254B">
      <w:pPr>
        <w:spacing w:after="0"/>
        <w:rPr>
          <w:rFonts w:cs="Times New Roman"/>
          <w:sz w:val="22"/>
          <w:szCs w:val="22"/>
        </w:rPr>
      </w:pPr>
      <w:r w:rsidRPr="00221BF9">
        <w:rPr>
          <w:rFonts w:cs="Times New Roman"/>
          <w:sz w:val="22"/>
          <w:szCs w:val="22"/>
        </w:rPr>
        <w:t>Meeting adjourned</w:t>
      </w:r>
      <w:r w:rsidR="001F451D" w:rsidRPr="00221BF9">
        <w:rPr>
          <w:rFonts w:cs="Times New Roman"/>
          <w:sz w:val="22"/>
          <w:szCs w:val="22"/>
        </w:rPr>
        <w:t xml:space="preserve"> at </w:t>
      </w:r>
      <w:r w:rsidR="0007021A" w:rsidRPr="00221BF9">
        <w:rPr>
          <w:rFonts w:cs="Times New Roman"/>
          <w:sz w:val="22"/>
          <w:szCs w:val="22"/>
        </w:rPr>
        <w:t>3:38 p.m.</w:t>
      </w:r>
    </w:p>
    <w:p w14:paraId="662A101D" w14:textId="77777777" w:rsidR="00221BF9" w:rsidRPr="00221BF9" w:rsidRDefault="00221BF9">
      <w:pPr>
        <w:spacing w:after="0"/>
        <w:rPr>
          <w:rFonts w:cs="Times New Roman"/>
          <w:sz w:val="22"/>
          <w:szCs w:val="22"/>
        </w:rPr>
      </w:pPr>
    </w:p>
    <w:sectPr w:rsidR="00221BF9" w:rsidRPr="00221BF9" w:rsidSect="00F3577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74E92" w14:textId="77777777" w:rsidR="007C0998" w:rsidRDefault="007C0998" w:rsidP="00CA3E0F">
      <w:pPr>
        <w:spacing w:after="0"/>
      </w:pPr>
      <w:r>
        <w:separator/>
      </w:r>
    </w:p>
  </w:endnote>
  <w:endnote w:type="continuationSeparator" w:id="0">
    <w:p w14:paraId="1CD37567" w14:textId="77777777" w:rsidR="007C0998" w:rsidRDefault="007C0998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7C0998" w:rsidRDefault="007C0998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7C0998" w:rsidRDefault="007C09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7C0998" w:rsidRDefault="007C0998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9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7487D" w14:textId="77777777" w:rsidR="007C0998" w:rsidRDefault="007C09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EEF0" w14:textId="77777777" w:rsidR="007C0998" w:rsidRDefault="007C0998" w:rsidP="00CA3E0F">
      <w:pPr>
        <w:spacing w:after="0"/>
      </w:pPr>
      <w:r>
        <w:separator/>
      </w:r>
    </w:p>
  </w:footnote>
  <w:footnote w:type="continuationSeparator" w:id="0">
    <w:p w14:paraId="74B66D09" w14:textId="77777777" w:rsidR="007C0998" w:rsidRDefault="007C0998" w:rsidP="00CA3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08CA" w14:textId="52FE8016" w:rsidR="007C0998" w:rsidRPr="00D6677B" w:rsidRDefault="007C0998" w:rsidP="00BD03E2">
    <w:pPr>
      <w:pStyle w:val="Header"/>
      <w:rPr>
        <w:i/>
        <w:sz w:val="32"/>
        <w:szCs w:val="32"/>
      </w:rPr>
    </w:pPr>
    <w:r w:rsidRPr="00BD03E2">
      <w:rPr>
        <w:i/>
        <w:sz w:val="22"/>
        <w:szCs w:val="22"/>
      </w:rPr>
      <w:t>F</w:t>
    </w:r>
    <w:r>
      <w:rPr>
        <w:i/>
        <w:sz w:val="22"/>
        <w:szCs w:val="22"/>
      </w:rPr>
      <w:t>PC Minutes – 04/27</w:t>
    </w:r>
    <w:r w:rsidRPr="00BD03E2">
      <w:rPr>
        <w:i/>
        <w:sz w:val="22"/>
        <w:szCs w:val="22"/>
      </w:rPr>
      <w:t>/201</w:t>
    </w:r>
    <w:r>
      <w:rPr>
        <w:i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3E2DD2"/>
    <w:multiLevelType w:val="hybridMultilevel"/>
    <w:tmpl w:val="38F214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15E81AF1"/>
    <w:multiLevelType w:val="hybridMultilevel"/>
    <w:tmpl w:val="70AA9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2D6313D"/>
    <w:multiLevelType w:val="hybridMultilevel"/>
    <w:tmpl w:val="908EFF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03D52"/>
    <w:multiLevelType w:val="hybridMultilevel"/>
    <w:tmpl w:val="7CF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146F5"/>
    <w:multiLevelType w:val="hybridMultilevel"/>
    <w:tmpl w:val="75A81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30D32"/>
    <w:multiLevelType w:val="hybridMultilevel"/>
    <w:tmpl w:val="9D14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678E"/>
    <w:multiLevelType w:val="hybridMultilevel"/>
    <w:tmpl w:val="FE1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0D7B"/>
    <w:multiLevelType w:val="hybridMultilevel"/>
    <w:tmpl w:val="C8E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1554"/>
    <w:multiLevelType w:val="hybridMultilevel"/>
    <w:tmpl w:val="BD2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76F4E"/>
    <w:multiLevelType w:val="hybridMultilevel"/>
    <w:tmpl w:val="97F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317E2"/>
    <w:multiLevelType w:val="hybridMultilevel"/>
    <w:tmpl w:val="E1B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12C0"/>
    <w:multiLevelType w:val="hybridMultilevel"/>
    <w:tmpl w:val="BC6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E78D3"/>
    <w:multiLevelType w:val="hybridMultilevel"/>
    <w:tmpl w:val="026A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32CBC"/>
    <w:multiLevelType w:val="hybridMultilevel"/>
    <w:tmpl w:val="CB5E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B3615"/>
    <w:multiLevelType w:val="hybridMultilevel"/>
    <w:tmpl w:val="FC0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C2443"/>
    <w:multiLevelType w:val="hybridMultilevel"/>
    <w:tmpl w:val="CD0C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38B5"/>
    <w:multiLevelType w:val="hybridMultilevel"/>
    <w:tmpl w:val="60DA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B5218"/>
    <w:multiLevelType w:val="hybridMultilevel"/>
    <w:tmpl w:val="68786022"/>
    <w:lvl w:ilvl="0" w:tplc="C28C0E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148F2"/>
    <w:multiLevelType w:val="hybridMultilevel"/>
    <w:tmpl w:val="4FE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551CB"/>
    <w:multiLevelType w:val="hybridMultilevel"/>
    <w:tmpl w:val="5F466F46"/>
    <w:lvl w:ilvl="0" w:tplc="F0A466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F7B65"/>
    <w:multiLevelType w:val="hybridMultilevel"/>
    <w:tmpl w:val="547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16361"/>
    <w:multiLevelType w:val="hybridMultilevel"/>
    <w:tmpl w:val="94C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9"/>
  </w:num>
  <w:num w:numId="12">
    <w:abstractNumId w:val="2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23"/>
  </w:num>
  <w:num w:numId="25">
    <w:abstractNumId w:val="15"/>
  </w:num>
  <w:num w:numId="26">
    <w:abstractNumId w:val="29"/>
  </w:num>
  <w:num w:numId="27">
    <w:abstractNumId w:val="30"/>
  </w:num>
  <w:num w:numId="28">
    <w:abstractNumId w:val="9"/>
  </w:num>
  <w:num w:numId="29">
    <w:abstractNumId w:val="11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6C0"/>
    <w:rsid w:val="00002F6F"/>
    <w:rsid w:val="0003253F"/>
    <w:rsid w:val="00044B56"/>
    <w:rsid w:val="000645A4"/>
    <w:rsid w:val="0007021A"/>
    <w:rsid w:val="00072616"/>
    <w:rsid w:val="00074F25"/>
    <w:rsid w:val="000757F7"/>
    <w:rsid w:val="000771EC"/>
    <w:rsid w:val="000838E3"/>
    <w:rsid w:val="00086C76"/>
    <w:rsid w:val="000A3797"/>
    <w:rsid w:val="000B7AAD"/>
    <w:rsid w:val="000C1256"/>
    <w:rsid w:val="000F0B61"/>
    <w:rsid w:val="000F3751"/>
    <w:rsid w:val="000F7681"/>
    <w:rsid w:val="0010596E"/>
    <w:rsid w:val="001116DE"/>
    <w:rsid w:val="00124BA8"/>
    <w:rsid w:val="001401FC"/>
    <w:rsid w:val="00143AD7"/>
    <w:rsid w:val="0015041B"/>
    <w:rsid w:val="0016044D"/>
    <w:rsid w:val="00164760"/>
    <w:rsid w:val="00166830"/>
    <w:rsid w:val="001749B7"/>
    <w:rsid w:val="00176F5C"/>
    <w:rsid w:val="00182ED2"/>
    <w:rsid w:val="001A08EB"/>
    <w:rsid w:val="001A25E7"/>
    <w:rsid w:val="001A2FF5"/>
    <w:rsid w:val="001A4DFA"/>
    <w:rsid w:val="001A5D51"/>
    <w:rsid w:val="001B25B8"/>
    <w:rsid w:val="001B4526"/>
    <w:rsid w:val="001B662F"/>
    <w:rsid w:val="001C2E0C"/>
    <w:rsid w:val="001C5882"/>
    <w:rsid w:val="001C58F0"/>
    <w:rsid w:val="001D60D8"/>
    <w:rsid w:val="001E50C4"/>
    <w:rsid w:val="001F2009"/>
    <w:rsid w:val="001F451D"/>
    <w:rsid w:val="002026C5"/>
    <w:rsid w:val="00203094"/>
    <w:rsid w:val="00204611"/>
    <w:rsid w:val="00221BF9"/>
    <w:rsid w:val="002244E8"/>
    <w:rsid w:val="00224766"/>
    <w:rsid w:val="00231845"/>
    <w:rsid w:val="00233A95"/>
    <w:rsid w:val="00237509"/>
    <w:rsid w:val="0024446E"/>
    <w:rsid w:val="002466BB"/>
    <w:rsid w:val="00250BDD"/>
    <w:rsid w:val="002521FE"/>
    <w:rsid w:val="00252876"/>
    <w:rsid w:val="002607D7"/>
    <w:rsid w:val="00267C61"/>
    <w:rsid w:val="002706B6"/>
    <w:rsid w:val="002973CF"/>
    <w:rsid w:val="002A254B"/>
    <w:rsid w:val="002A51DC"/>
    <w:rsid w:val="002A5631"/>
    <w:rsid w:val="002B2238"/>
    <w:rsid w:val="002B3289"/>
    <w:rsid w:val="002B7DA2"/>
    <w:rsid w:val="002C0985"/>
    <w:rsid w:val="002C1533"/>
    <w:rsid w:val="002D52E1"/>
    <w:rsid w:val="002E0A9F"/>
    <w:rsid w:val="002E38DA"/>
    <w:rsid w:val="002F30B4"/>
    <w:rsid w:val="00304AA3"/>
    <w:rsid w:val="00316A7E"/>
    <w:rsid w:val="00321252"/>
    <w:rsid w:val="00321786"/>
    <w:rsid w:val="003315F8"/>
    <w:rsid w:val="00344D40"/>
    <w:rsid w:val="0034611E"/>
    <w:rsid w:val="0035115B"/>
    <w:rsid w:val="00353A5D"/>
    <w:rsid w:val="0037543E"/>
    <w:rsid w:val="00384BB7"/>
    <w:rsid w:val="003914E0"/>
    <w:rsid w:val="00397807"/>
    <w:rsid w:val="003B594E"/>
    <w:rsid w:val="003C2A5B"/>
    <w:rsid w:val="003C6AF4"/>
    <w:rsid w:val="003D5F5A"/>
    <w:rsid w:val="003E54A2"/>
    <w:rsid w:val="003F5BFB"/>
    <w:rsid w:val="00406A50"/>
    <w:rsid w:val="00412C97"/>
    <w:rsid w:val="00413A9D"/>
    <w:rsid w:val="00420719"/>
    <w:rsid w:val="00420C96"/>
    <w:rsid w:val="00422221"/>
    <w:rsid w:val="0042726B"/>
    <w:rsid w:val="00427DB6"/>
    <w:rsid w:val="00430202"/>
    <w:rsid w:val="00437C3E"/>
    <w:rsid w:val="004406C0"/>
    <w:rsid w:val="00447BF0"/>
    <w:rsid w:val="00447C9D"/>
    <w:rsid w:val="00457B80"/>
    <w:rsid w:val="0046605F"/>
    <w:rsid w:val="0047163C"/>
    <w:rsid w:val="0048038E"/>
    <w:rsid w:val="004842CE"/>
    <w:rsid w:val="00492844"/>
    <w:rsid w:val="004B16F0"/>
    <w:rsid w:val="004C144E"/>
    <w:rsid w:val="004C167B"/>
    <w:rsid w:val="004C45AD"/>
    <w:rsid w:val="004D5C2B"/>
    <w:rsid w:val="004E458E"/>
    <w:rsid w:val="004E4AE7"/>
    <w:rsid w:val="004F40D5"/>
    <w:rsid w:val="004F7F16"/>
    <w:rsid w:val="005024E4"/>
    <w:rsid w:val="005178C0"/>
    <w:rsid w:val="0052369A"/>
    <w:rsid w:val="0052731D"/>
    <w:rsid w:val="0055673B"/>
    <w:rsid w:val="0058682A"/>
    <w:rsid w:val="005902DA"/>
    <w:rsid w:val="00594E1D"/>
    <w:rsid w:val="005B4E42"/>
    <w:rsid w:val="005D0250"/>
    <w:rsid w:val="005D3D44"/>
    <w:rsid w:val="005D53DC"/>
    <w:rsid w:val="005D5D6A"/>
    <w:rsid w:val="005E1BDE"/>
    <w:rsid w:val="005E2BCC"/>
    <w:rsid w:val="005E487D"/>
    <w:rsid w:val="005E7799"/>
    <w:rsid w:val="005F7860"/>
    <w:rsid w:val="00600427"/>
    <w:rsid w:val="00614BD6"/>
    <w:rsid w:val="00621766"/>
    <w:rsid w:val="00625DD5"/>
    <w:rsid w:val="0063447B"/>
    <w:rsid w:val="00646E25"/>
    <w:rsid w:val="00654599"/>
    <w:rsid w:val="0065632F"/>
    <w:rsid w:val="0066454C"/>
    <w:rsid w:val="006661F7"/>
    <w:rsid w:val="00666DF1"/>
    <w:rsid w:val="00671ACD"/>
    <w:rsid w:val="00687336"/>
    <w:rsid w:val="00691CFD"/>
    <w:rsid w:val="00692BB1"/>
    <w:rsid w:val="00696327"/>
    <w:rsid w:val="006A28B6"/>
    <w:rsid w:val="006A341C"/>
    <w:rsid w:val="006C5C8C"/>
    <w:rsid w:val="006C69C4"/>
    <w:rsid w:val="006E1C3C"/>
    <w:rsid w:val="006E3C99"/>
    <w:rsid w:val="006E6932"/>
    <w:rsid w:val="006F18F7"/>
    <w:rsid w:val="006F7BC7"/>
    <w:rsid w:val="007069CA"/>
    <w:rsid w:val="00706FC6"/>
    <w:rsid w:val="00711BB7"/>
    <w:rsid w:val="00716670"/>
    <w:rsid w:val="00720483"/>
    <w:rsid w:val="00724F05"/>
    <w:rsid w:val="00730786"/>
    <w:rsid w:val="00731C56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C98"/>
    <w:rsid w:val="00772402"/>
    <w:rsid w:val="007813A9"/>
    <w:rsid w:val="00783001"/>
    <w:rsid w:val="007875EE"/>
    <w:rsid w:val="00787BA9"/>
    <w:rsid w:val="00787F15"/>
    <w:rsid w:val="00791FD2"/>
    <w:rsid w:val="007A691F"/>
    <w:rsid w:val="007B4DEC"/>
    <w:rsid w:val="007B75EB"/>
    <w:rsid w:val="007B7D8F"/>
    <w:rsid w:val="007C031F"/>
    <w:rsid w:val="007C0756"/>
    <w:rsid w:val="007C0998"/>
    <w:rsid w:val="007C14A6"/>
    <w:rsid w:val="007C3D37"/>
    <w:rsid w:val="007D7251"/>
    <w:rsid w:val="007D76D9"/>
    <w:rsid w:val="007F4A2A"/>
    <w:rsid w:val="00802092"/>
    <w:rsid w:val="00805E8F"/>
    <w:rsid w:val="00806514"/>
    <w:rsid w:val="0081084B"/>
    <w:rsid w:val="0081217D"/>
    <w:rsid w:val="008150E5"/>
    <w:rsid w:val="0081552A"/>
    <w:rsid w:val="00816760"/>
    <w:rsid w:val="00821727"/>
    <w:rsid w:val="00832FE3"/>
    <w:rsid w:val="00834F0C"/>
    <w:rsid w:val="008379D8"/>
    <w:rsid w:val="00845982"/>
    <w:rsid w:val="00847055"/>
    <w:rsid w:val="008610C8"/>
    <w:rsid w:val="00864B07"/>
    <w:rsid w:val="00880D09"/>
    <w:rsid w:val="00883681"/>
    <w:rsid w:val="00891CAC"/>
    <w:rsid w:val="00894A5F"/>
    <w:rsid w:val="008A3C12"/>
    <w:rsid w:val="008C112F"/>
    <w:rsid w:val="008C2803"/>
    <w:rsid w:val="008C4BD6"/>
    <w:rsid w:val="008E24D2"/>
    <w:rsid w:val="00907504"/>
    <w:rsid w:val="009166AA"/>
    <w:rsid w:val="00920517"/>
    <w:rsid w:val="0092068C"/>
    <w:rsid w:val="00920ACD"/>
    <w:rsid w:val="009337DA"/>
    <w:rsid w:val="00935F51"/>
    <w:rsid w:val="00941AA4"/>
    <w:rsid w:val="009430BB"/>
    <w:rsid w:val="00952A8E"/>
    <w:rsid w:val="00954552"/>
    <w:rsid w:val="00990399"/>
    <w:rsid w:val="0099768A"/>
    <w:rsid w:val="009977E8"/>
    <w:rsid w:val="009A39B3"/>
    <w:rsid w:val="009A5B8E"/>
    <w:rsid w:val="009B7942"/>
    <w:rsid w:val="009C2ABC"/>
    <w:rsid w:val="009D2FA9"/>
    <w:rsid w:val="009E0370"/>
    <w:rsid w:val="009E15EF"/>
    <w:rsid w:val="009F0B31"/>
    <w:rsid w:val="009F4EBE"/>
    <w:rsid w:val="00A16B9F"/>
    <w:rsid w:val="00A24158"/>
    <w:rsid w:val="00A27D1A"/>
    <w:rsid w:val="00A37B1B"/>
    <w:rsid w:val="00A46132"/>
    <w:rsid w:val="00A547DB"/>
    <w:rsid w:val="00A6397A"/>
    <w:rsid w:val="00A67A94"/>
    <w:rsid w:val="00A70828"/>
    <w:rsid w:val="00A75357"/>
    <w:rsid w:val="00A77352"/>
    <w:rsid w:val="00A91939"/>
    <w:rsid w:val="00A95D3D"/>
    <w:rsid w:val="00AA518E"/>
    <w:rsid w:val="00AA6479"/>
    <w:rsid w:val="00AC1522"/>
    <w:rsid w:val="00AC17FD"/>
    <w:rsid w:val="00AC341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3AD0"/>
    <w:rsid w:val="00B31467"/>
    <w:rsid w:val="00B34B2B"/>
    <w:rsid w:val="00B611EC"/>
    <w:rsid w:val="00B63CF2"/>
    <w:rsid w:val="00B726E7"/>
    <w:rsid w:val="00B87C90"/>
    <w:rsid w:val="00B90C33"/>
    <w:rsid w:val="00BA1204"/>
    <w:rsid w:val="00BA5CDB"/>
    <w:rsid w:val="00BA754F"/>
    <w:rsid w:val="00BC2337"/>
    <w:rsid w:val="00BC54B1"/>
    <w:rsid w:val="00BD03E2"/>
    <w:rsid w:val="00BD357A"/>
    <w:rsid w:val="00BD6BDC"/>
    <w:rsid w:val="00BE3771"/>
    <w:rsid w:val="00C1317A"/>
    <w:rsid w:val="00C14C13"/>
    <w:rsid w:val="00C32074"/>
    <w:rsid w:val="00C3337A"/>
    <w:rsid w:val="00C33CDE"/>
    <w:rsid w:val="00C42C82"/>
    <w:rsid w:val="00C54E03"/>
    <w:rsid w:val="00C66BD6"/>
    <w:rsid w:val="00C672CE"/>
    <w:rsid w:val="00C677CC"/>
    <w:rsid w:val="00C837AB"/>
    <w:rsid w:val="00C85595"/>
    <w:rsid w:val="00C86F3C"/>
    <w:rsid w:val="00C949C6"/>
    <w:rsid w:val="00C9793B"/>
    <w:rsid w:val="00CA3E0F"/>
    <w:rsid w:val="00CA3E69"/>
    <w:rsid w:val="00CB34F9"/>
    <w:rsid w:val="00CC00D7"/>
    <w:rsid w:val="00CD24AC"/>
    <w:rsid w:val="00CD38E2"/>
    <w:rsid w:val="00CD448B"/>
    <w:rsid w:val="00CD5A34"/>
    <w:rsid w:val="00CE5597"/>
    <w:rsid w:val="00CF6601"/>
    <w:rsid w:val="00D13BEF"/>
    <w:rsid w:val="00D14BC8"/>
    <w:rsid w:val="00D232A4"/>
    <w:rsid w:val="00D30A40"/>
    <w:rsid w:val="00D333A9"/>
    <w:rsid w:val="00D3374F"/>
    <w:rsid w:val="00D5408C"/>
    <w:rsid w:val="00D57CEB"/>
    <w:rsid w:val="00D6677B"/>
    <w:rsid w:val="00D72C06"/>
    <w:rsid w:val="00D815DE"/>
    <w:rsid w:val="00D852CD"/>
    <w:rsid w:val="00D90143"/>
    <w:rsid w:val="00D95BFF"/>
    <w:rsid w:val="00DA575F"/>
    <w:rsid w:val="00DB1F3C"/>
    <w:rsid w:val="00DB2BF0"/>
    <w:rsid w:val="00DB41B5"/>
    <w:rsid w:val="00DB7820"/>
    <w:rsid w:val="00DF19CE"/>
    <w:rsid w:val="00DF27CA"/>
    <w:rsid w:val="00E03CBA"/>
    <w:rsid w:val="00E133A0"/>
    <w:rsid w:val="00E32599"/>
    <w:rsid w:val="00E35EFF"/>
    <w:rsid w:val="00E46203"/>
    <w:rsid w:val="00E539BE"/>
    <w:rsid w:val="00E6365D"/>
    <w:rsid w:val="00E65C7B"/>
    <w:rsid w:val="00E71980"/>
    <w:rsid w:val="00E71CE0"/>
    <w:rsid w:val="00E730BC"/>
    <w:rsid w:val="00E86541"/>
    <w:rsid w:val="00E870AA"/>
    <w:rsid w:val="00E9039C"/>
    <w:rsid w:val="00E964ED"/>
    <w:rsid w:val="00EB0AF2"/>
    <w:rsid w:val="00EB1CAD"/>
    <w:rsid w:val="00EB2F69"/>
    <w:rsid w:val="00EB4F86"/>
    <w:rsid w:val="00EB6268"/>
    <w:rsid w:val="00EC0E67"/>
    <w:rsid w:val="00EC1454"/>
    <w:rsid w:val="00EC5EB6"/>
    <w:rsid w:val="00ED0941"/>
    <w:rsid w:val="00EE15EB"/>
    <w:rsid w:val="00EF0A87"/>
    <w:rsid w:val="00EF124C"/>
    <w:rsid w:val="00EF4705"/>
    <w:rsid w:val="00EF5E93"/>
    <w:rsid w:val="00F12BBA"/>
    <w:rsid w:val="00F1384C"/>
    <w:rsid w:val="00F3577D"/>
    <w:rsid w:val="00F4754F"/>
    <w:rsid w:val="00F47C1C"/>
    <w:rsid w:val="00F50EA5"/>
    <w:rsid w:val="00F71605"/>
    <w:rsid w:val="00F809AE"/>
    <w:rsid w:val="00F83F09"/>
    <w:rsid w:val="00F86F43"/>
    <w:rsid w:val="00F933C2"/>
    <w:rsid w:val="00FB48EC"/>
    <w:rsid w:val="00FB492C"/>
    <w:rsid w:val="00FB5423"/>
    <w:rsid w:val="00FB63AE"/>
    <w:rsid w:val="00FB671B"/>
    <w:rsid w:val="00FB6B3B"/>
    <w:rsid w:val="00FC5895"/>
    <w:rsid w:val="00FD0009"/>
    <w:rsid w:val="00FD1AE2"/>
    <w:rsid w:val="00FD3B3C"/>
    <w:rsid w:val="00FD623C"/>
    <w:rsid w:val="00FE629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2</cp:revision>
  <cp:lastPrinted>2013-08-19T13:56:00Z</cp:lastPrinted>
  <dcterms:created xsi:type="dcterms:W3CDTF">2015-10-05T16:23:00Z</dcterms:created>
  <dcterms:modified xsi:type="dcterms:W3CDTF">2015-10-05T16:23:00Z</dcterms:modified>
</cp:coreProperties>
</file>