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99B2D" w14:textId="77777777" w:rsidR="000417F8" w:rsidRDefault="00BE2F82" w:rsidP="00BE2F82">
      <w:pPr>
        <w:jc w:val="center"/>
        <w:rPr>
          <w:b/>
          <w:sz w:val="28"/>
          <w:szCs w:val="28"/>
        </w:rPr>
      </w:pPr>
      <w:r>
        <w:rPr>
          <w:b/>
          <w:sz w:val="28"/>
          <w:szCs w:val="28"/>
        </w:rPr>
        <w:t>FPC Distance Education and Technology Committee: 2017-2018 Final Report</w:t>
      </w:r>
    </w:p>
    <w:p w14:paraId="37B2EEE8" w14:textId="77777777" w:rsidR="00BE2F82" w:rsidRDefault="00BE2F82">
      <w:pPr>
        <w:rPr>
          <w:b/>
          <w:sz w:val="28"/>
          <w:szCs w:val="28"/>
        </w:rPr>
      </w:pPr>
    </w:p>
    <w:p w14:paraId="668400C9" w14:textId="77777777" w:rsidR="00BE2F82" w:rsidRDefault="00BE2F82">
      <w:pPr>
        <w:rPr>
          <w:sz w:val="28"/>
          <w:szCs w:val="28"/>
        </w:rPr>
      </w:pPr>
      <w:r>
        <w:rPr>
          <w:b/>
          <w:sz w:val="28"/>
          <w:szCs w:val="28"/>
        </w:rPr>
        <w:t xml:space="preserve">Committee Chair: </w:t>
      </w:r>
      <w:r>
        <w:rPr>
          <w:sz w:val="28"/>
          <w:szCs w:val="28"/>
        </w:rPr>
        <w:t>Suzanne Chapman</w:t>
      </w:r>
    </w:p>
    <w:p w14:paraId="711F1C4C" w14:textId="77777777" w:rsidR="00BE2F82" w:rsidRDefault="00BE2F82">
      <w:pPr>
        <w:rPr>
          <w:sz w:val="28"/>
          <w:szCs w:val="28"/>
        </w:rPr>
      </w:pPr>
      <w:r>
        <w:rPr>
          <w:b/>
          <w:sz w:val="28"/>
          <w:szCs w:val="28"/>
        </w:rPr>
        <w:t xml:space="preserve">Committee Co-Chair: </w:t>
      </w:r>
      <w:r>
        <w:rPr>
          <w:sz w:val="28"/>
          <w:szCs w:val="28"/>
        </w:rPr>
        <w:t>Linda Eldridge</w:t>
      </w:r>
    </w:p>
    <w:p w14:paraId="518D846C" w14:textId="77777777" w:rsidR="00BE2F82" w:rsidRDefault="00BE2F82">
      <w:pPr>
        <w:rPr>
          <w:sz w:val="28"/>
          <w:szCs w:val="28"/>
        </w:rPr>
      </w:pPr>
      <w:r>
        <w:rPr>
          <w:b/>
          <w:sz w:val="28"/>
          <w:szCs w:val="28"/>
        </w:rPr>
        <w:t xml:space="preserve">Committee Members: </w:t>
      </w:r>
      <w:r>
        <w:rPr>
          <w:sz w:val="28"/>
          <w:szCs w:val="28"/>
        </w:rPr>
        <w:t xml:space="preserve">Jason Arnold, Domenic Durante, Cynthia Griffin, Vivian </w:t>
      </w:r>
      <w:proofErr w:type="spellStart"/>
      <w:r>
        <w:rPr>
          <w:sz w:val="28"/>
          <w:szCs w:val="28"/>
        </w:rPr>
        <w:t>Gonsalves</w:t>
      </w:r>
      <w:proofErr w:type="spellEnd"/>
      <w:r>
        <w:rPr>
          <w:sz w:val="28"/>
          <w:szCs w:val="28"/>
        </w:rPr>
        <w:t xml:space="preserve">, Kent </w:t>
      </w:r>
      <w:proofErr w:type="spellStart"/>
      <w:r>
        <w:rPr>
          <w:sz w:val="28"/>
          <w:szCs w:val="28"/>
        </w:rPr>
        <w:t>Crippen</w:t>
      </w:r>
      <w:proofErr w:type="spellEnd"/>
      <w:r>
        <w:rPr>
          <w:sz w:val="28"/>
          <w:szCs w:val="28"/>
        </w:rPr>
        <w:t xml:space="preserve">, Trace </w:t>
      </w:r>
      <w:proofErr w:type="spellStart"/>
      <w:r>
        <w:rPr>
          <w:sz w:val="28"/>
          <w:szCs w:val="28"/>
        </w:rPr>
        <w:t>Choulat</w:t>
      </w:r>
      <w:proofErr w:type="spellEnd"/>
      <w:r>
        <w:rPr>
          <w:sz w:val="28"/>
          <w:szCs w:val="28"/>
        </w:rPr>
        <w:t>, Tom Dana, Shon Smith</w:t>
      </w:r>
    </w:p>
    <w:p w14:paraId="3D1E03F8" w14:textId="77777777" w:rsidR="00BE2F82" w:rsidRDefault="00BE2F82">
      <w:pPr>
        <w:rPr>
          <w:sz w:val="28"/>
          <w:szCs w:val="28"/>
        </w:rPr>
      </w:pPr>
    </w:p>
    <w:p w14:paraId="438B07AD" w14:textId="77777777" w:rsidR="00BE2F82" w:rsidRDefault="00BE2F82">
      <w:pPr>
        <w:rPr>
          <w:b/>
          <w:sz w:val="28"/>
          <w:szCs w:val="28"/>
        </w:rPr>
      </w:pPr>
      <w:r>
        <w:rPr>
          <w:b/>
          <w:sz w:val="28"/>
          <w:szCs w:val="28"/>
        </w:rPr>
        <w:t>Dates of Committee Meetings:</w:t>
      </w:r>
    </w:p>
    <w:p w14:paraId="47B255BC" w14:textId="77777777" w:rsidR="00BE2F82" w:rsidRDefault="00BE2F82">
      <w:pPr>
        <w:rPr>
          <w:sz w:val="28"/>
          <w:szCs w:val="28"/>
        </w:rPr>
      </w:pPr>
      <w:r>
        <w:rPr>
          <w:sz w:val="28"/>
          <w:szCs w:val="28"/>
        </w:rPr>
        <w:t>10-23-17</w:t>
      </w:r>
    </w:p>
    <w:p w14:paraId="1F8FD7A1" w14:textId="77777777" w:rsidR="00BE2F82" w:rsidRDefault="00BE2F82">
      <w:pPr>
        <w:rPr>
          <w:sz w:val="28"/>
          <w:szCs w:val="28"/>
        </w:rPr>
      </w:pPr>
      <w:r>
        <w:rPr>
          <w:sz w:val="28"/>
          <w:szCs w:val="28"/>
        </w:rPr>
        <w:t>11-16-17</w:t>
      </w:r>
    </w:p>
    <w:p w14:paraId="6C4FF628" w14:textId="77777777" w:rsidR="00BE2F82" w:rsidRDefault="00BE2F82">
      <w:pPr>
        <w:rPr>
          <w:sz w:val="28"/>
          <w:szCs w:val="28"/>
        </w:rPr>
      </w:pPr>
      <w:r>
        <w:rPr>
          <w:sz w:val="28"/>
          <w:szCs w:val="28"/>
        </w:rPr>
        <w:t>1-23-18</w:t>
      </w:r>
    </w:p>
    <w:p w14:paraId="52A33EFC" w14:textId="77777777" w:rsidR="00BE2F82" w:rsidRDefault="00BE2F82">
      <w:pPr>
        <w:rPr>
          <w:sz w:val="28"/>
          <w:szCs w:val="28"/>
        </w:rPr>
      </w:pPr>
      <w:r>
        <w:rPr>
          <w:sz w:val="28"/>
          <w:szCs w:val="28"/>
        </w:rPr>
        <w:t>2-22-18</w:t>
      </w:r>
    </w:p>
    <w:p w14:paraId="5BB43D76" w14:textId="77777777" w:rsidR="00BE2F82" w:rsidRDefault="00BE2F82">
      <w:pPr>
        <w:rPr>
          <w:sz w:val="28"/>
          <w:szCs w:val="28"/>
        </w:rPr>
      </w:pPr>
      <w:r>
        <w:rPr>
          <w:sz w:val="28"/>
          <w:szCs w:val="28"/>
        </w:rPr>
        <w:t>3-20-18</w:t>
      </w:r>
    </w:p>
    <w:p w14:paraId="2CA6B1A2" w14:textId="77777777" w:rsidR="00BE2F82" w:rsidRDefault="00BE2F82">
      <w:pPr>
        <w:rPr>
          <w:sz w:val="28"/>
          <w:szCs w:val="28"/>
        </w:rPr>
      </w:pPr>
      <w:r>
        <w:rPr>
          <w:sz w:val="28"/>
          <w:szCs w:val="28"/>
        </w:rPr>
        <w:t>4-24-18</w:t>
      </w:r>
    </w:p>
    <w:p w14:paraId="11F95E8F" w14:textId="77777777" w:rsidR="00BE2F82" w:rsidRDefault="00BE2F82">
      <w:pPr>
        <w:rPr>
          <w:sz w:val="28"/>
          <w:szCs w:val="28"/>
        </w:rPr>
      </w:pPr>
    </w:p>
    <w:p w14:paraId="26AD4B19" w14:textId="77777777" w:rsidR="00BE2F82" w:rsidRDefault="00BE2F82">
      <w:pPr>
        <w:rPr>
          <w:b/>
          <w:sz w:val="28"/>
          <w:szCs w:val="28"/>
        </w:rPr>
      </w:pPr>
      <w:r>
        <w:rPr>
          <w:b/>
          <w:sz w:val="28"/>
          <w:szCs w:val="28"/>
        </w:rPr>
        <w:t>Tasks Undertaken:</w:t>
      </w:r>
    </w:p>
    <w:p w14:paraId="6126CBEE" w14:textId="77777777" w:rsidR="000C0179" w:rsidRPr="001D2810" w:rsidRDefault="00BE2F82" w:rsidP="001D2810">
      <w:pPr>
        <w:pStyle w:val="ListParagraph"/>
        <w:numPr>
          <w:ilvl w:val="0"/>
          <w:numId w:val="1"/>
        </w:numPr>
        <w:rPr>
          <w:sz w:val="28"/>
          <w:szCs w:val="28"/>
        </w:rPr>
      </w:pPr>
      <w:r>
        <w:rPr>
          <w:sz w:val="28"/>
          <w:szCs w:val="28"/>
        </w:rPr>
        <w:t>Continued work related to the Blue Ribbon Course (BRC) process for online courses</w:t>
      </w:r>
    </w:p>
    <w:p w14:paraId="286A5F1A" w14:textId="77777777" w:rsidR="00BE2F82" w:rsidRDefault="008B53D8" w:rsidP="008B53D8">
      <w:pPr>
        <w:pStyle w:val="ListParagraph"/>
        <w:numPr>
          <w:ilvl w:val="0"/>
          <w:numId w:val="1"/>
        </w:numPr>
        <w:rPr>
          <w:sz w:val="28"/>
          <w:szCs w:val="28"/>
        </w:rPr>
      </w:pPr>
      <w:r>
        <w:rPr>
          <w:sz w:val="28"/>
          <w:szCs w:val="28"/>
        </w:rPr>
        <w:t xml:space="preserve">Discussed ways to best support instructors </w:t>
      </w:r>
      <w:r w:rsidR="001D2810">
        <w:rPr>
          <w:sz w:val="28"/>
          <w:szCs w:val="28"/>
        </w:rPr>
        <w:t xml:space="preserve">wanting to </w:t>
      </w:r>
      <w:r>
        <w:rPr>
          <w:sz w:val="28"/>
          <w:szCs w:val="28"/>
        </w:rPr>
        <w:t xml:space="preserve">shift to more online instruction during </w:t>
      </w:r>
      <w:r w:rsidR="001D2810">
        <w:rPr>
          <w:sz w:val="28"/>
          <w:szCs w:val="28"/>
        </w:rPr>
        <w:t>construction in Norman Hall</w:t>
      </w:r>
    </w:p>
    <w:p w14:paraId="13CF22AB" w14:textId="77777777" w:rsidR="001D2810" w:rsidRDefault="001D2810" w:rsidP="008B53D8">
      <w:pPr>
        <w:pStyle w:val="ListParagraph"/>
        <w:numPr>
          <w:ilvl w:val="0"/>
          <w:numId w:val="1"/>
        </w:numPr>
        <w:rPr>
          <w:sz w:val="28"/>
          <w:szCs w:val="28"/>
        </w:rPr>
      </w:pPr>
      <w:r>
        <w:rPr>
          <w:sz w:val="28"/>
          <w:szCs w:val="28"/>
        </w:rPr>
        <w:t>Discussed ways to support faculty who are new to developing online courses and ways the BRC awardees can help serve as models for those interested in improving their online course instruction</w:t>
      </w:r>
    </w:p>
    <w:p w14:paraId="0C71B2C5" w14:textId="77777777" w:rsidR="00BE2F82" w:rsidRDefault="00BE2F82" w:rsidP="00BE2F82">
      <w:pPr>
        <w:rPr>
          <w:sz w:val="28"/>
          <w:szCs w:val="28"/>
        </w:rPr>
      </w:pPr>
    </w:p>
    <w:p w14:paraId="00E3EF56" w14:textId="77777777" w:rsidR="00BE2F82" w:rsidRDefault="00BE2F82" w:rsidP="00BE2F82">
      <w:pPr>
        <w:rPr>
          <w:b/>
          <w:sz w:val="28"/>
          <w:szCs w:val="28"/>
        </w:rPr>
      </w:pPr>
      <w:r>
        <w:rPr>
          <w:b/>
          <w:sz w:val="28"/>
          <w:szCs w:val="28"/>
        </w:rPr>
        <w:t>Considerations/Recommendations for 2018-2019:</w:t>
      </w:r>
    </w:p>
    <w:p w14:paraId="43615975" w14:textId="77777777" w:rsidR="00BE2F82" w:rsidRDefault="00BE2F82" w:rsidP="00BE2F82">
      <w:pPr>
        <w:pStyle w:val="ListParagraph"/>
        <w:numPr>
          <w:ilvl w:val="0"/>
          <w:numId w:val="1"/>
        </w:numPr>
        <w:rPr>
          <w:sz w:val="28"/>
          <w:szCs w:val="28"/>
        </w:rPr>
      </w:pPr>
      <w:r>
        <w:rPr>
          <w:sz w:val="28"/>
          <w:szCs w:val="28"/>
        </w:rPr>
        <w:t>Continue discussion on ways to best support faculty in using online instruction to help supplement their face-to-face instruction during construction in Norman hall</w:t>
      </w:r>
    </w:p>
    <w:p w14:paraId="08B1C596" w14:textId="77777777" w:rsidR="001D2810" w:rsidRPr="00BE2F82" w:rsidRDefault="001D2810" w:rsidP="00BE2F82">
      <w:pPr>
        <w:pStyle w:val="ListParagraph"/>
        <w:numPr>
          <w:ilvl w:val="0"/>
          <w:numId w:val="1"/>
        </w:numPr>
        <w:rPr>
          <w:sz w:val="28"/>
          <w:szCs w:val="28"/>
        </w:rPr>
      </w:pPr>
      <w:r>
        <w:rPr>
          <w:sz w:val="28"/>
          <w:szCs w:val="28"/>
        </w:rPr>
        <w:t>Consider ways in which the BRC awardees can help to serve as models for those interested in improving their online course development</w:t>
      </w:r>
      <w:bookmarkStart w:id="0" w:name="_GoBack"/>
      <w:bookmarkEnd w:id="0"/>
    </w:p>
    <w:sectPr w:rsidR="001D2810" w:rsidRPr="00BE2F82" w:rsidSect="003A4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314795"/>
    <w:multiLevelType w:val="hybridMultilevel"/>
    <w:tmpl w:val="3ACCE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82"/>
    <w:rsid w:val="000C0179"/>
    <w:rsid w:val="001D2810"/>
    <w:rsid w:val="00202D2B"/>
    <w:rsid w:val="003A47F3"/>
    <w:rsid w:val="003D74A9"/>
    <w:rsid w:val="006022D3"/>
    <w:rsid w:val="006D74E8"/>
    <w:rsid w:val="0081615C"/>
    <w:rsid w:val="008578B4"/>
    <w:rsid w:val="008B53D8"/>
    <w:rsid w:val="00BE2F82"/>
    <w:rsid w:val="00E5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BF8C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166</Words>
  <Characters>951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2018-04-24T18:46:00Z</dcterms:created>
  <dcterms:modified xsi:type="dcterms:W3CDTF">2018-04-24T20:10:00Z</dcterms:modified>
</cp:coreProperties>
</file>