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FE5E" w14:textId="73FA444A" w:rsidR="00567345" w:rsidRPr="00D7680D" w:rsidRDefault="00567345" w:rsidP="00567345">
      <w:pPr>
        <w:jc w:val="center"/>
        <w:rPr>
          <w:b/>
        </w:rPr>
      </w:pPr>
      <w:r w:rsidRPr="00D7680D">
        <w:rPr>
          <w:b/>
        </w:rPr>
        <w:t>College of Education</w:t>
      </w:r>
    </w:p>
    <w:p w14:paraId="626C5BFA" w14:textId="10657753" w:rsidR="00567345" w:rsidRPr="00D7680D" w:rsidRDefault="00491A38" w:rsidP="00567345">
      <w:pPr>
        <w:jc w:val="center"/>
        <w:rPr>
          <w:b/>
        </w:rPr>
      </w:pPr>
      <w:r w:rsidRPr="00D7680D">
        <w:rPr>
          <w:b/>
        </w:rPr>
        <w:t>Fall Faculty Meeting</w:t>
      </w:r>
    </w:p>
    <w:p w14:paraId="3B6449AF" w14:textId="2E854D19" w:rsidR="00D7680D" w:rsidRPr="0085060E" w:rsidRDefault="006E7FD5" w:rsidP="0085060E">
      <w:pPr>
        <w:jc w:val="center"/>
        <w:rPr>
          <w:b/>
        </w:rPr>
      </w:pPr>
      <w:r w:rsidRPr="00D7680D">
        <w:rPr>
          <w:b/>
        </w:rPr>
        <w:t xml:space="preserve">Minutes: </w:t>
      </w:r>
      <w:r w:rsidR="00BB4F36">
        <w:rPr>
          <w:b/>
        </w:rPr>
        <w:t>April</w:t>
      </w:r>
      <w:r w:rsidR="008217D6" w:rsidRPr="00D7680D">
        <w:rPr>
          <w:b/>
        </w:rPr>
        <w:t xml:space="preserve"> </w:t>
      </w:r>
      <w:r w:rsidR="00BB4F36">
        <w:rPr>
          <w:b/>
        </w:rPr>
        <w:t>22</w:t>
      </w:r>
      <w:r w:rsidR="00BB4F36" w:rsidRPr="00BB4F36">
        <w:rPr>
          <w:b/>
          <w:vertAlign w:val="superscript"/>
        </w:rPr>
        <w:t>nd</w:t>
      </w:r>
      <w:r w:rsidR="00BB4F36">
        <w:rPr>
          <w:b/>
        </w:rPr>
        <w:t xml:space="preserve">, </w:t>
      </w:r>
      <w:r w:rsidR="008217D6" w:rsidRPr="00D7680D">
        <w:rPr>
          <w:b/>
        </w:rPr>
        <w:t>2019</w:t>
      </w:r>
    </w:p>
    <w:p w14:paraId="3400B125" w14:textId="43205F76" w:rsidR="00D7680D" w:rsidRPr="0085060E" w:rsidRDefault="00D7680D" w:rsidP="00D7680D">
      <w:pPr>
        <w:rPr>
          <w:b/>
        </w:rPr>
      </w:pPr>
      <w:r w:rsidRPr="00D7680D">
        <w:rPr>
          <w:b/>
          <w:u w:val="single"/>
        </w:rPr>
        <w:t>FPC Committee Reports</w:t>
      </w:r>
    </w:p>
    <w:p w14:paraId="6070D120" w14:textId="1E640E64" w:rsidR="00D7680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Budgetary Affairs – </w:t>
      </w:r>
      <w:proofErr w:type="spellStart"/>
      <w:r w:rsidR="001B1199">
        <w:rPr>
          <w:rFonts w:ascii="Times New Roman" w:hAnsi="Times New Roman"/>
        </w:rPr>
        <w:t>Kranzler</w:t>
      </w:r>
      <w:proofErr w:type="spellEnd"/>
    </w:p>
    <w:p w14:paraId="7F88E006" w14:textId="0BCD25C6" w:rsidR="001B1199" w:rsidRDefault="00006492" w:rsidP="001B1199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Discussed o</w:t>
      </w:r>
      <w:r w:rsidR="001B1199">
        <w:rPr>
          <w:rFonts w:ascii="Times New Roman" w:hAnsi="Times New Roman"/>
        </w:rPr>
        <w:t>ptions for faculty compensation for faculty advisement</w:t>
      </w:r>
    </w:p>
    <w:p w14:paraId="1E5CF4AE" w14:textId="02B004AE" w:rsidR="001B1199" w:rsidRPr="00006492" w:rsidRDefault="001B1199" w:rsidP="00006492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Giving faculty course release for </w:t>
      </w:r>
      <w:r w:rsidR="00006492">
        <w:rPr>
          <w:rFonts w:ascii="Times New Roman" w:hAnsi="Times New Roman"/>
        </w:rPr>
        <w:t xml:space="preserve">doctoral students, </w:t>
      </w:r>
      <w:r w:rsidR="00006492">
        <w:t>o</w:t>
      </w:r>
      <w:r w:rsidRPr="00006492">
        <w:t xml:space="preserve">r course release for </w:t>
      </w:r>
      <w:r w:rsidR="00CB62D8" w:rsidRPr="00006492">
        <w:t>advisee</w:t>
      </w:r>
      <w:r w:rsidRPr="00006492">
        <w:t xml:space="preserve"> levels</w:t>
      </w:r>
    </w:p>
    <w:p w14:paraId="25C59D36" w14:textId="7CB140D8" w:rsidR="001B1199" w:rsidRDefault="001B1199" w:rsidP="001B1199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 advisor .25 GRA </w:t>
      </w:r>
      <w:r w:rsidR="000B3B1D">
        <w:rPr>
          <w:rFonts w:ascii="Times New Roman" w:hAnsi="Times New Roman"/>
        </w:rPr>
        <w:t>for advisement</w:t>
      </w:r>
    </w:p>
    <w:p w14:paraId="3711A484" w14:textId="59E619C0" w:rsidR="000B3B1D" w:rsidRPr="00D7680D" w:rsidRDefault="000B3B1D" w:rsidP="001B1199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 is to </w:t>
      </w:r>
      <w:r w:rsidR="00006492">
        <w:rPr>
          <w:rFonts w:ascii="Times New Roman" w:hAnsi="Times New Roman"/>
        </w:rPr>
        <w:t>disseminate</w:t>
      </w:r>
      <w:r>
        <w:rPr>
          <w:rFonts w:ascii="Times New Roman" w:hAnsi="Times New Roman"/>
        </w:rPr>
        <w:t xml:space="preserve"> for feedback from departments and go from there, for </w:t>
      </w:r>
      <w:proofErr w:type="spellStart"/>
      <w:r>
        <w:rPr>
          <w:rFonts w:ascii="Times New Roman" w:hAnsi="Times New Roman"/>
        </w:rPr>
        <w:t>Ph.D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Ed.D</w:t>
      </w:r>
      <w:proofErr w:type="spellEnd"/>
      <w:r>
        <w:rPr>
          <w:rFonts w:ascii="Times New Roman" w:hAnsi="Times New Roman"/>
        </w:rPr>
        <w:t>.</w:t>
      </w:r>
    </w:p>
    <w:p w14:paraId="20DFECC6" w14:textId="245C0919" w:rsidR="000B3B1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College Curriculum – </w:t>
      </w:r>
      <w:r w:rsidR="000B3B1D">
        <w:rPr>
          <w:rFonts w:ascii="Times New Roman" w:hAnsi="Times New Roman"/>
        </w:rPr>
        <w:t>Washington &amp; Warm</w:t>
      </w:r>
    </w:p>
    <w:p w14:paraId="19739DA8" w14:textId="627A139B" w:rsidR="000B3B1D" w:rsidRDefault="000B3B1D" w:rsidP="000B3B1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courses conditionally approved  </w:t>
      </w:r>
    </w:p>
    <w:p w14:paraId="004F1B4C" w14:textId="059ED6EC" w:rsidR="000B3B1D" w:rsidRDefault="000B3B1D" w:rsidP="000B3B1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program proposal-</w:t>
      </w:r>
      <w:r w:rsidR="00006492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pecial </w:t>
      </w:r>
      <w:r w:rsidR="0000649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ducation online </w:t>
      </w:r>
      <w:proofErr w:type="spellStart"/>
      <w:r w:rsidR="00006492">
        <w:rPr>
          <w:rFonts w:ascii="Times New Roman" w:hAnsi="Times New Roman"/>
        </w:rPr>
        <w:t>Ed.</w:t>
      </w:r>
      <w:r>
        <w:rPr>
          <w:rFonts w:ascii="Times New Roman" w:hAnsi="Times New Roman"/>
        </w:rPr>
        <w:t>d</w:t>
      </w:r>
      <w:proofErr w:type="spellEnd"/>
      <w:r>
        <w:rPr>
          <w:rFonts w:ascii="Times New Roman" w:hAnsi="Times New Roman"/>
        </w:rPr>
        <w:t>. program</w:t>
      </w:r>
    </w:p>
    <w:p w14:paraId="0A1C358C" w14:textId="2B3F3B34" w:rsidR="000B3B1D" w:rsidRDefault="000B3B1D" w:rsidP="000B3B1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Revisions of CCC website, can go there for up to date minutes and proposals </w:t>
      </w:r>
    </w:p>
    <w:p w14:paraId="33CF0438" w14:textId="54AC9FBD" w:rsidR="000B3B1D" w:rsidRPr="000B3B1D" w:rsidRDefault="000B3B1D" w:rsidP="000B3B1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 13</w:t>
      </w:r>
      <w:r w:rsidRPr="000B3B1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2 p.m.</w:t>
      </w:r>
      <w:r w:rsidR="00006492">
        <w:rPr>
          <w:rFonts w:ascii="Times New Roman" w:hAnsi="Times New Roman"/>
        </w:rPr>
        <w:t xml:space="preserve"> next meeting</w:t>
      </w:r>
    </w:p>
    <w:p w14:paraId="19231E11" w14:textId="5684B0DC" w:rsidR="00D7680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Diversity – Rose Pringle</w:t>
      </w:r>
    </w:p>
    <w:p w14:paraId="3B81D05F" w14:textId="0C9A9648" w:rsidR="000B3B1D" w:rsidRPr="00D7680D" w:rsidRDefault="000B3B1D" w:rsidP="000B3B1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4:00 4/22 book read</w:t>
      </w:r>
    </w:p>
    <w:p w14:paraId="412C4D89" w14:textId="21840A8B" w:rsidR="00D7680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Faculty Affairs – Jann MacInnes </w:t>
      </w:r>
    </w:p>
    <w:p w14:paraId="61954DC9" w14:textId="1E876255" w:rsidR="000B3B1D" w:rsidRDefault="0000731D" w:rsidP="000B3B1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Waiting </w:t>
      </w:r>
      <w:r w:rsidR="000B3B1D">
        <w:rPr>
          <w:rFonts w:ascii="Times New Roman" w:hAnsi="Times New Roman"/>
        </w:rPr>
        <w:t xml:space="preserve">FPC approval for 2 policy drafts developed on last </w:t>
      </w:r>
      <w:r w:rsidR="00006492">
        <w:rPr>
          <w:rFonts w:ascii="Times New Roman" w:hAnsi="Times New Roman"/>
        </w:rPr>
        <w:t>year’s</w:t>
      </w:r>
      <w:r w:rsidR="000B3B1D">
        <w:rPr>
          <w:rFonts w:ascii="Times New Roman" w:hAnsi="Times New Roman"/>
        </w:rPr>
        <w:t xml:space="preserve"> committee, pre promotion review policy for </w:t>
      </w:r>
      <w:r>
        <w:rPr>
          <w:rFonts w:ascii="Times New Roman" w:hAnsi="Times New Roman"/>
        </w:rPr>
        <w:t>non-tenure</w:t>
      </w:r>
      <w:r w:rsidR="000B3B1D">
        <w:rPr>
          <w:rFonts w:ascii="Times New Roman" w:hAnsi="Times New Roman"/>
        </w:rPr>
        <w:t xml:space="preserve"> track faculty </w:t>
      </w:r>
    </w:p>
    <w:p w14:paraId="14F67281" w14:textId="355B5ECC" w:rsidR="000B3B1D" w:rsidRDefault="000B3B1D" w:rsidP="000B3B1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Revise</w:t>
      </w:r>
      <w:r w:rsidR="0000731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 w:rsidR="0000731D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on </w:t>
      </w:r>
      <w:r w:rsidR="0000731D">
        <w:rPr>
          <w:rFonts w:ascii="Times New Roman" w:hAnsi="Times New Roman"/>
        </w:rPr>
        <w:t>T</w:t>
      </w:r>
      <w:r w:rsidR="00006492">
        <w:rPr>
          <w:rFonts w:ascii="Times New Roman" w:hAnsi="Times New Roman"/>
        </w:rPr>
        <w:t>enure</w:t>
      </w:r>
      <w:r>
        <w:rPr>
          <w:rFonts w:ascii="Times New Roman" w:hAnsi="Times New Roman"/>
        </w:rPr>
        <w:t xml:space="preserve"> </w:t>
      </w:r>
      <w:r w:rsidR="0000731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rack </w:t>
      </w:r>
      <w:r w:rsidR="0000731D">
        <w:rPr>
          <w:rFonts w:ascii="Times New Roman" w:hAnsi="Times New Roman"/>
        </w:rPr>
        <w:t>P</w:t>
      </w:r>
      <w:r>
        <w:rPr>
          <w:rFonts w:ascii="Times New Roman" w:hAnsi="Times New Roman"/>
        </w:rPr>
        <w:t>re</w:t>
      </w:r>
      <w:r w:rsidR="0000731D">
        <w:rPr>
          <w:rFonts w:ascii="Times New Roman" w:hAnsi="Times New Roman"/>
        </w:rPr>
        <w:t>-P</w:t>
      </w:r>
      <w:r>
        <w:rPr>
          <w:rFonts w:ascii="Times New Roman" w:hAnsi="Times New Roman"/>
        </w:rPr>
        <w:t>romotion review policy-1/28 meeting FPC approved it</w:t>
      </w:r>
    </w:p>
    <w:p w14:paraId="409757C6" w14:textId="65CF8FBD" w:rsidR="000B3B1D" w:rsidRPr="00D7680D" w:rsidRDefault="000B3B1D" w:rsidP="000B3B1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Salary review policy-</w:t>
      </w:r>
      <w:r w:rsidR="000073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0B3B1D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revision, submitted policy at March FPC meeting</w:t>
      </w:r>
      <w:r w:rsidR="0000731D">
        <w:rPr>
          <w:rFonts w:ascii="Times New Roman" w:hAnsi="Times New Roman"/>
        </w:rPr>
        <w:t xml:space="preserve">. There </w:t>
      </w:r>
      <w:r>
        <w:rPr>
          <w:rFonts w:ascii="Times New Roman" w:hAnsi="Times New Roman"/>
        </w:rPr>
        <w:t xml:space="preserve">were still questions regarding language, </w:t>
      </w:r>
      <w:r w:rsidR="0000731D">
        <w:rPr>
          <w:rFonts w:ascii="Times New Roman" w:hAnsi="Times New Roman"/>
        </w:rPr>
        <w:t xml:space="preserve">so it was </w:t>
      </w:r>
      <w:r>
        <w:rPr>
          <w:rFonts w:ascii="Times New Roman" w:hAnsi="Times New Roman"/>
        </w:rPr>
        <w:t>reviewed and sent back to FPC</w:t>
      </w:r>
    </w:p>
    <w:p w14:paraId="2BB6F5B3" w14:textId="5EE8275E" w:rsidR="00D7680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Lectures, Seminars &amp; Awards</w:t>
      </w:r>
      <w:r w:rsidR="000B3B1D">
        <w:rPr>
          <w:rFonts w:ascii="Times New Roman" w:hAnsi="Times New Roman"/>
        </w:rPr>
        <w:t>-</w:t>
      </w:r>
      <w:proofErr w:type="spellStart"/>
      <w:r w:rsidR="000B3B1D">
        <w:rPr>
          <w:rFonts w:ascii="Times New Roman" w:hAnsi="Times New Roman"/>
        </w:rPr>
        <w:t>Reichow</w:t>
      </w:r>
      <w:proofErr w:type="spellEnd"/>
    </w:p>
    <w:p w14:paraId="0B3B2FF9" w14:textId="65B8D95D" w:rsidR="000B3B1D" w:rsidRDefault="000B3B1D" w:rsidP="000B3B1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Education excellence in teaching awards</w:t>
      </w:r>
    </w:p>
    <w:p w14:paraId="05751925" w14:textId="2B6957A0" w:rsidR="00D7680D" w:rsidRDefault="00D7680D" w:rsidP="00D7680D">
      <w:pPr>
        <w:pStyle w:val="ListParagraph"/>
        <w:numPr>
          <w:ilvl w:val="0"/>
          <w:numId w:val="31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>Long Range Planning - Nick Gage</w:t>
      </w:r>
    </w:p>
    <w:p w14:paraId="03535677" w14:textId="6144AEB7" w:rsidR="000B3B1D" w:rsidRPr="00D7680D" w:rsidRDefault="000B3B1D" w:rsidP="000B3B1D">
      <w:pPr>
        <w:pStyle w:val="ListParagraph"/>
        <w:numPr>
          <w:ilvl w:val="2"/>
          <w:numId w:val="3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Dean </w:t>
      </w:r>
      <w:r w:rsidR="0000731D">
        <w:rPr>
          <w:rFonts w:ascii="Times New Roman" w:hAnsi="Times New Roman"/>
        </w:rPr>
        <w:t>Goods</w:t>
      </w:r>
      <w:r>
        <w:rPr>
          <w:rFonts w:ascii="Times New Roman" w:hAnsi="Times New Roman"/>
        </w:rPr>
        <w:t xml:space="preserve"> annual review, has 37 responses and list has been sent out </w:t>
      </w:r>
    </w:p>
    <w:p w14:paraId="0761E774" w14:textId="55F0E589" w:rsidR="00D7680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Research Advisory – </w:t>
      </w:r>
      <w:r w:rsidR="00380CC1">
        <w:rPr>
          <w:rFonts w:ascii="Times New Roman" w:hAnsi="Times New Roman"/>
        </w:rPr>
        <w:t>Lombardino</w:t>
      </w:r>
    </w:p>
    <w:p w14:paraId="15A2A9EA" w14:textId="5B3E87E7" w:rsidR="000B3B1D" w:rsidRDefault="002B5179" w:rsidP="000B3B1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 6x this year, reviewing applications for grant </w:t>
      </w:r>
      <w:r w:rsidR="0000731D">
        <w:rPr>
          <w:rFonts w:ascii="Times New Roman" w:hAnsi="Times New Roman"/>
        </w:rPr>
        <w:t>competitions</w:t>
      </w:r>
      <w:r>
        <w:rPr>
          <w:rFonts w:ascii="Times New Roman" w:hAnsi="Times New Roman"/>
        </w:rPr>
        <w:t xml:space="preserve"> and revising eligibility for a few awards</w:t>
      </w:r>
    </w:p>
    <w:p w14:paraId="409D3F35" w14:textId="6899F1F0" w:rsidR="002B5179" w:rsidRDefault="002B5179" w:rsidP="000B3B1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Developing doc</w:t>
      </w:r>
      <w:r w:rsidR="0000731D">
        <w:rPr>
          <w:rFonts w:ascii="Times New Roman" w:hAnsi="Times New Roman"/>
        </w:rPr>
        <w:t>ument</w:t>
      </w:r>
      <w:r>
        <w:rPr>
          <w:rFonts w:ascii="Times New Roman" w:hAnsi="Times New Roman"/>
        </w:rPr>
        <w:t xml:space="preserve"> for faculty requesting space</w:t>
      </w:r>
    </w:p>
    <w:p w14:paraId="482F2421" w14:textId="44CC4C5F" w:rsidR="002B5179" w:rsidRPr="00D7680D" w:rsidRDefault="002B5179" w:rsidP="000B3B1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Made recommendations for awards, and gave </w:t>
      </w:r>
      <w:r w:rsidR="0000731D">
        <w:rPr>
          <w:rFonts w:ascii="Times New Roman" w:hAnsi="Times New Roman"/>
        </w:rPr>
        <w:t>Dean Dana</w:t>
      </w:r>
      <w:r>
        <w:rPr>
          <w:rFonts w:ascii="Times New Roman" w:hAnsi="Times New Roman"/>
        </w:rPr>
        <w:t xml:space="preserve"> draft of space allocation </w:t>
      </w:r>
      <w:r w:rsidR="0000731D">
        <w:rPr>
          <w:rFonts w:ascii="Times New Roman" w:hAnsi="Times New Roman"/>
        </w:rPr>
        <w:t>questionnaire</w:t>
      </w:r>
    </w:p>
    <w:p w14:paraId="34BC82A8" w14:textId="28482710" w:rsidR="00D7680D" w:rsidRDefault="00D7680D" w:rsidP="00D7680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7680D">
        <w:rPr>
          <w:rFonts w:ascii="Times New Roman" w:hAnsi="Times New Roman"/>
        </w:rPr>
        <w:t xml:space="preserve">Technology &amp; Distance Education </w:t>
      </w:r>
    </w:p>
    <w:p w14:paraId="65C91387" w14:textId="3BEB6652" w:rsidR="0032144D" w:rsidRPr="0000731D" w:rsidRDefault="002B5179" w:rsidP="0000731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report</w:t>
      </w:r>
    </w:p>
    <w:p w14:paraId="1ED170A8" w14:textId="3382EB01" w:rsidR="008B7D01" w:rsidRPr="00D7680D" w:rsidRDefault="00C90E53" w:rsidP="008B7D01">
      <w:pPr>
        <w:ind w:left="-720"/>
        <w:rPr>
          <w:b/>
          <w:u w:val="single"/>
        </w:rPr>
      </w:pPr>
      <w:r w:rsidRPr="00D7680D">
        <w:rPr>
          <w:b/>
          <w:u w:val="single"/>
        </w:rPr>
        <w:t>Deans</w:t>
      </w:r>
      <w:r w:rsidR="00337D24" w:rsidRPr="00D7680D">
        <w:rPr>
          <w:b/>
          <w:u w:val="single"/>
        </w:rPr>
        <w:t>’</w:t>
      </w:r>
      <w:r w:rsidRPr="00D7680D">
        <w:rPr>
          <w:b/>
          <w:u w:val="single"/>
        </w:rPr>
        <w:t xml:space="preserve"> Report</w:t>
      </w:r>
    </w:p>
    <w:p w14:paraId="3EC5B4C3" w14:textId="6E18FE7C" w:rsidR="008B7D01" w:rsidRDefault="008B7D01" w:rsidP="008B7D01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D7680D">
        <w:rPr>
          <w:rFonts w:ascii="Times New Roman" w:hAnsi="Times New Roman"/>
          <w:b/>
        </w:rPr>
        <w:t>Associate Dean Nancy Waldron</w:t>
      </w:r>
    </w:p>
    <w:p w14:paraId="4FE7DE3F" w14:textId="3690ED24" w:rsidR="00093B97" w:rsidRPr="00D61360" w:rsidRDefault="00093B97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proofErr w:type="spellStart"/>
      <w:r w:rsidRPr="00D61360">
        <w:rPr>
          <w:rFonts w:ascii="Times New Roman" w:hAnsi="Times New Roman"/>
        </w:rPr>
        <w:t>Edugator</w:t>
      </w:r>
      <w:proofErr w:type="spellEnd"/>
      <w:r w:rsidRPr="00D61360">
        <w:rPr>
          <w:rFonts w:ascii="Times New Roman" w:hAnsi="Times New Roman"/>
        </w:rPr>
        <w:t xml:space="preserve"> Central, </w:t>
      </w:r>
      <w:r w:rsidR="0000731D">
        <w:rPr>
          <w:rFonts w:ascii="Times New Roman" w:hAnsi="Times New Roman"/>
        </w:rPr>
        <w:t>C</w:t>
      </w:r>
      <w:r w:rsidRPr="00D61360">
        <w:rPr>
          <w:rFonts w:ascii="Times New Roman" w:hAnsi="Times New Roman"/>
        </w:rPr>
        <w:t xml:space="preserve">ollege of </w:t>
      </w:r>
      <w:r w:rsidR="0000731D">
        <w:rPr>
          <w:rFonts w:ascii="Times New Roman" w:hAnsi="Times New Roman"/>
        </w:rPr>
        <w:t>E</w:t>
      </w:r>
      <w:r w:rsidRPr="00D61360">
        <w:rPr>
          <w:rFonts w:ascii="Times New Roman" w:hAnsi="Times New Roman"/>
        </w:rPr>
        <w:t xml:space="preserve">ducation </w:t>
      </w:r>
      <w:r w:rsidR="0000731D">
        <w:rPr>
          <w:rFonts w:ascii="Times New Roman" w:hAnsi="Times New Roman"/>
        </w:rPr>
        <w:t>A</w:t>
      </w:r>
      <w:r w:rsidRPr="00D61360">
        <w:rPr>
          <w:rFonts w:ascii="Times New Roman" w:hAnsi="Times New Roman"/>
        </w:rPr>
        <w:t xml:space="preserve">cademic and </w:t>
      </w:r>
      <w:r w:rsidR="0000731D">
        <w:rPr>
          <w:rFonts w:ascii="Times New Roman" w:hAnsi="Times New Roman"/>
        </w:rPr>
        <w:t>S</w:t>
      </w:r>
      <w:r w:rsidRPr="00D61360">
        <w:rPr>
          <w:rFonts w:ascii="Times New Roman" w:hAnsi="Times New Roman"/>
        </w:rPr>
        <w:t xml:space="preserve">tudent </w:t>
      </w:r>
      <w:r w:rsidR="0000731D">
        <w:rPr>
          <w:rFonts w:ascii="Times New Roman" w:hAnsi="Times New Roman"/>
        </w:rPr>
        <w:t>S</w:t>
      </w:r>
      <w:r w:rsidRPr="00D61360">
        <w:rPr>
          <w:rFonts w:ascii="Times New Roman" w:hAnsi="Times New Roman"/>
        </w:rPr>
        <w:t>ervices</w:t>
      </w:r>
    </w:p>
    <w:p w14:paraId="0E8F7DBA" w14:textId="6FCD673B" w:rsidR="00093B97" w:rsidRPr="00D61360" w:rsidRDefault="00093B97" w:rsidP="0000731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Advising</w:t>
      </w:r>
    </w:p>
    <w:p w14:paraId="2EA844DF" w14:textId="317D3B08" w:rsidR="00093B97" w:rsidRPr="00D61360" w:rsidRDefault="00093B97" w:rsidP="0000731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Scholarships and awards</w:t>
      </w:r>
    </w:p>
    <w:p w14:paraId="2C4E7800" w14:textId="4CED84E4" w:rsidR="00093B97" w:rsidRPr="00D61360" w:rsidRDefault="00093B97" w:rsidP="0000731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 xml:space="preserve">Clinical and internship </w:t>
      </w:r>
      <w:r w:rsidR="0000731D" w:rsidRPr="00D61360">
        <w:rPr>
          <w:rFonts w:ascii="Times New Roman" w:hAnsi="Times New Roman"/>
        </w:rPr>
        <w:t>placements</w:t>
      </w:r>
    </w:p>
    <w:p w14:paraId="458A6218" w14:textId="5ED029CD" w:rsidR="00093B97" w:rsidRPr="00D61360" w:rsidRDefault="00093B97" w:rsidP="0000731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Educator certification</w:t>
      </w:r>
    </w:p>
    <w:p w14:paraId="72E07CDB" w14:textId="5A4C8B1C" w:rsidR="00093B97" w:rsidRPr="00D61360" w:rsidRDefault="00093B97" w:rsidP="0000731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Career information and resources</w:t>
      </w:r>
    </w:p>
    <w:p w14:paraId="45818C23" w14:textId="2473CE31" w:rsidR="00093B97" w:rsidRPr="00D61360" w:rsidRDefault="00093B97" w:rsidP="0000731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Diversity initiatives</w:t>
      </w:r>
    </w:p>
    <w:p w14:paraId="09B9ED1E" w14:textId="512A877F" w:rsidR="00093B97" w:rsidRPr="00D61360" w:rsidRDefault="00093B97" w:rsidP="0000731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lastRenderedPageBreak/>
        <w:t>Student organizations</w:t>
      </w:r>
    </w:p>
    <w:p w14:paraId="679CEA47" w14:textId="226F8B54" w:rsidR="00093B97" w:rsidRPr="00D61360" w:rsidRDefault="00744498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 xml:space="preserve">COE Student Enrollment Fall 2018- 26% </w:t>
      </w:r>
      <w:r w:rsidR="0000731D">
        <w:rPr>
          <w:rFonts w:ascii="Times New Roman" w:hAnsi="Times New Roman"/>
        </w:rPr>
        <w:t>D</w:t>
      </w:r>
      <w:r w:rsidRPr="00D61360">
        <w:rPr>
          <w:rFonts w:ascii="Times New Roman" w:hAnsi="Times New Roman"/>
        </w:rPr>
        <w:t>octoral</w:t>
      </w:r>
    </w:p>
    <w:p w14:paraId="6F6415B8" w14:textId="235D1ABB" w:rsidR="00744498" w:rsidRPr="00D61360" w:rsidRDefault="00744498" w:rsidP="00744498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 xml:space="preserve">Increase in </w:t>
      </w:r>
      <w:proofErr w:type="spellStart"/>
      <w:r w:rsidR="0000731D">
        <w:rPr>
          <w:rFonts w:ascii="Times New Roman" w:hAnsi="Times New Roman"/>
        </w:rPr>
        <w:t>Ph</w:t>
      </w:r>
      <w:r w:rsidRPr="00D61360">
        <w:rPr>
          <w:rFonts w:ascii="Times New Roman" w:hAnsi="Times New Roman"/>
        </w:rPr>
        <w:t>.d.</w:t>
      </w:r>
      <w:proofErr w:type="spellEnd"/>
      <w:r w:rsidRPr="00D61360">
        <w:rPr>
          <w:rFonts w:ascii="Times New Roman" w:hAnsi="Times New Roman"/>
        </w:rPr>
        <w:t xml:space="preserve"> enrollment</w:t>
      </w:r>
    </w:p>
    <w:p w14:paraId="63F1E252" w14:textId="7B5FD182" w:rsidR="00744498" w:rsidRPr="00D61360" w:rsidRDefault="00744498" w:rsidP="00744498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26% masters and specialist</w:t>
      </w:r>
    </w:p>
    <w:p w14:paraId="25F56D27" w14:textId="629F4DFE" w:rsidR="00744498" w:rsidRPr="00D61360" w:rsidRDefault="00744498" w:rsidP="00744498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Minors 28%</w:t>
      </w:r>
    </w:p>
    <w:p w14:paraId="147FF3F9" w14:textId="59F98DF6" w:rsidR="00744498" w:rsidRPr="00D61360" w:rsidRDefault="00744498" w:rsidP="00744498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 xml:space="preserve">Bachelors 16% </w:t>
      </w:r>
    </w:p>
    <w:p w14:paraId="55C7EA83" w14:textId="402B25BB" w:rsidR="00744498" w:rsidRPr="00D61360" w:rsidRDefault="00744498" w:rsidP="00744498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Certificate non degree 4%</w:t>
      </w:r>
    </w:p>
    <w:p w14:paraId="5253404A" w14:textId="168AF51A" w:rsidR="00744498" w:rsidRPr="00D61360" w:rsidRDefault="0000731D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COE has b</w:t>
      </w:r>
      <w:r w:rsidR="00744498" w:rsidRPr="00D61360">
        <w:rPr>
          <w:rFonts w:ascii="Times New Roman" w:hAnsi="Times New Roman"/>
        </w:rPr>
        <w:t>etter support-college assistantships funded by provost</w:t>
      </w:r>
    </w:p>
    <w:p w14:paraId="5F7AA89F" w14:textId="39303B0C" w:rsidR="00744498" w:rsidRPr="00D61360" w:rsidRDefault="00744498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 xml:space="preserve">28 new </w:t>
      </w:r>
      <w:proofErr w:type="spellStart"/>
      <w:r w:rsidR="0000731D">
        <w:rPr>
          <w:rFonts w:ascii="Times New Roman" w:hAnsi="Times New Roman"/>
        </w:rPr>
        <w:t>Ph.d</w:t>
      </w:r>
      <w:r w:rsidRPr="00D61360">
        <w:rPr>
          <w:rFonts w:ascii="Times New Roman" w:hAnsi="Times New Roman"/>
        </w:rPr>
        <w:t>.</w:t>
      </w:r>
      <w:proofErr w:type="spellEnd"/>
      <w:r w:rsidRPr="00D61360">
        <w:rPr>
          <w:rFonts w:ascii="Times New Roman" w:hAnsi="Times New Roman"/>
        </w:rPr>
        <w:t xml:space="preserve"> students in fall 2019 will be fully supported</w:t>
      </w:r>
    </w:p>
    <w:p w14:paraId="44A6FC32" w14:textId="556E2FD3" w:rsidR="00744498" w:rsidRPr="00D61360" w:rsidRDefault="00744498" w:rsidP="00744498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Continue positive work and continued growth with doc</w:t>
      </w:r>
      <w:r w:rsidR="0000731D">
        <w:rPr>
          <w:rFonts w:ascii="Times New Roman" w:hAnsi="Times New Roman"/>
        </w:rPr>
        <w:t xml:space="preserve">toral </w:t>
      </w:r>
      <w:r w:rsidRPr="00D61360">
        <w:rPr>
          <w:rFonts w:ascii="Times New Roman" w:hAnsi="Times New Roman"/>
        </w:rPr>
        <w:t>students</w:t>
      </w:r>
    </w:p>
    <w:p w14:paraId="364E2A29" w14:textId="189C964F" w:rsidR="00744498" w:rsidRPr="00D61360" w:rsidRDefault="00744498" w:rsidP="00744498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 xml:space="preserve">Education sciences enrollment </w:t>
      </w:r>
      <w:r w:rsidR="0000731D">
        <w:rPr>
          <w:rFonts w:ascii="Times New Roman" w:hAnsi="Times New Roman"/>
        </w:rPr>
        <w:t>UF</w:t>
      </w:r>
      <w:r w:rsidRPr="00D61360">
        <w:rPr>
          <w:rFonts w:ascii="Times New Roman" w:hAnsi="Times New Roman"/>
        </w:rPr>
        <w:t xml:space="preserve"> online will launch </w:t>
      </w:r>
      <w:r w:rsidR="0000731D">
        <w:rPr>
          <w:rFonts w:ascii="Times New Roman" w:hAnsi="Times New Roman"/>
        </w:rPr>
        <w:t>S</w:t>
      </w:r>
      <w:r w:rsidRPr="00D61360">
        <w:rPr>
          <w:rFonts w:ascii="Times New Roman" w:hAnsi="Times New Roman"/>
        </w:rPr>
        <w:t>ummer A</w:t>
      </w:r>
    </w:p>
    <w:p w14:paraId="2E930F51" w14:textId="0A0D8713" w:rsidR="00744498" w:rsidRPr="00D61360" w:rsidRDefault="00744498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 xml:space="preserve">Education sciences major </w:t>
      </w:r>
      <w:r w:rsidR="0000731D">
        <w:rPr>
          <w:rFonts w:ascii="Times New Roman" w:hAnsi="Times New Roman"/>
        </w:rPr>
        <w:t>currently has</w:t>
      </w:r>
      <w:r w:rsidRPr="00D61360">
        <w:rPr>
          <w:rFonts w:ascii="Times New Roman" w:hAnsi="Times New Roman"/>
        </w:rPr>
        <w:t xml:space="preserve"> 66 students</w:t>
      </w:r>
    </w:p>
    <w:p w14:paraId="0DEAF52F" w14:textId="4B4B04E4" w:rsidR="00744498" w:rsidRPr="00D61360" w:rsidRDefault="00744498" w:rsidP="00744498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 xml:space="preserve">19 new admits </w:t>
      </w:r>
      <w:r w:rsidR="0000731D">
        <w:rPr>
          <w:rFonts w:ascii="Times New Roman" w:hAnsi="Times New Roman"/>
        </w:rPr>
        <w:t>for S</w:t>
      </w:r>
      <w:r w:rsidRPr="00D61360">
        <w:rPr>
          <w:rFonts w:ascii="Times New Roman" w:hAnsi="Times New Roman"/>
        </w:rPr>
        <w:t>ummer A UF online</w:t>
      </w:r>
    </w:p>
    <w:p w14:paraId="14279619" w14:textId="386A3FE0" w:rsidR="00744498" w:rsidRPr="00D61360" w:rsidRDefault="00744498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4 specializations in Ed sciences degree</w:t>
      </w:r>
    </w:p>
    <w:p w14:paraId="5F21545B" w14:textId="09E67F9F" w:rsidR="00744498" w:rsidRPr="00D61360" w:rsidRDefault="00744498" w:rsidP="00744498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Schools, society and policy</w:t>
      </w:r>
    </w:p>
    <w:p w14:paraId="6ABAB241" w14:textId="3AD49D82" w:rsidR="00744498" w:rsidRPr="00D61360" w:rsidRDefault="00744498" w:rsidP="00744498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Educational technology</w:t>
      </w:r>
    </w:p>
    <w:p w14:paraId="09AB6783" w14:textId="7DC2BCFD" w:rsidR="00744498" w:rsidRPr="00D61360" w:rsidRDefault="00744498" w:rsidP="00744498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Educational psychology and research</w:t>
      </w:r>
    </w:p>
    <w:p w14:paraId="32D93DE8" w14:textId="624A435D" w:rsidR="00744498" w:rsidRPr="00D61360" w:rsidRDefault="00744498" w:rsidP="00744498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 xml:space="preserve">Disabilities in society </w:t>
      </w:r>
    </w:p>
    <w:p w14:paraId="56073DFF" w14:textId="325F7BA4" w:rsidR="00744498" w:rsidRPr="00D61360" w:rsidRDefault="00744498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>Demands for courses has risen considerably, may be asked to raise the cap on courses</w:t>
      </w:r>
    </w:p>
    <w:p w14:paraId="3A6FC80C" w14:textId="27F00DD6" w:rsidR="00744498" w:rsidRPr="00D61360" w:rsidRDefault="0000731D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the f</w:t>
      </w:r>
      <w:r w:rsidR="004A55FC" w:rsidRPr="00D61360">
        <w:rPr>
          <w:rFonts w:ascii="Times New Roman" w:hAnsi="Times New Roman"/>
        </w:rPr>
        <w:t xml:space="preserve">all </w:t>
      </w:r>
      <w:r>
        <w:rPr>
          <w:rFonts w:ascii="Times New Roman" w:hAnsi="Times New Roman"/>
        </w:rPr>
        <w:t xml:space="preserve">there will be </w:t>
      </w:r>
      <w:r w:rsidR="004A55FC" w:rsidRPr="00D61360">
        <w:rPr>
          <w:rFonts w:ascii="Times New Roman" w:hAnsi="Times New Roman"/>
        </w:rPr>
        <w:t>open college conversations and adding specializations and interesting coursework to grab attention of undergrads, to start potential minors or new specializations</w:t>
      </w:r>
    </w:p>
    <w:p w14:paraId="3E6171D0" w14:textId="40F7F6B8" w:rsidR="004A55FC" w:rsidRPr="00D61360" w:rsidRDefault="004A55FC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D61360">
        <w:rPr>
          <w:rFonts w:ascii="Times New Roman" w:hAnsi="Times New Roman"/>
        </w:rPr>
        <w:t xml:space="preserve">Next year at this time 175-200 students in the major if we continue on the current page </w:t>
      </w:r>
    </w:p>
    <w:p w14:paraId="6F5E8EFF" w14:textId="1627CCB8" w:rsidR="00D7680D" w:rsidRDefault="00404C5D" w:rsidP="00D7680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D7680D">
        <w:rPr>
          <w:rFonts w:ascii="Times New Roman" w:hAnsi="Times New Roman"/>
          <w:b/>
        </w:rPr>
        <w:t xml:space="preserve">Dean Dana </w:t>
      </w:r>
    </w:p>
    <w:p w14:paraId="14BF5DAC" w14:textId="62783E0B" w:rsidR="004A55FC" w:rsidRPr="00945A53" w:rsidRDefault="00B0099F" w:rsidP="004A55FC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 xml:space="preserve">Primary goal was to restore and improve old </w:t>
      </w:r>
      <w:r w:rsidR="0000731D" w:rsidRPr="00945A53">
        <w:rPr>
          <w:rFonts w:ascii="Times New Roman" w:hAnsi="Times New Roman"/>
        </w:rPr>
        <w:t>Norman</w:t>
      </w:r>
      <w:r w:rsidRPr="00945A53">
        <w:rPr>
          <w:rFonts w:ascii="Times New Roman" w:hAnsi="Times New Roman"/>
        </w:rPr>
        <w:t xml:space="preserve"> currently at 30 million</w:t>
      </w:r>
      <w:r w:rsidR="0000731D">
        <w:rPr>
          <w:rFonts w:ascii="Times New Roman" w:hAnsi="Times New Roman"/>
        </w:rPr>
        <w:t xml:space="preserve"> spent on this project</w:t>
      </w:r>
    </w:p>
    <w:p w14:paraId="2B1CBD4C" w14:textId="6CB4DCF9" w:rsidR="00B0099F" w:rsidRPr="00945A53" w:rsidRDefault="00B0099F" w:rsidP="004A55FC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 xml:space="preserve">Everyone will be assigned in </w:t>
      </w:r>
      <w:r w:rsidR="00483F70" w:rsidRPr="00945A53">
        <w:rPr>
          <w:rFonts w:ascii="Times New Roman" w:hAnsi="Times New Roman"/>
        </w:rPr>
        <w:t>Norman</w:t>
      </w:r>
      <w:r w:rsidRPr="00945A53">
        <w:rPr>
          <w:rFonts w:ascii="Times New Roman" w:hAnsi="Times New Roman"/>
        </w:rPr>
        <w:t xml:space="preserve"> for the fall </w:t>
      </w:r>
    </w:p>
    <w:p w14:paraId="2BB9E16D" w14:textId="727EC61D" w:rsidR="00483F70" w:rsidRPr="00945A53" w:rsidRDefault="00483F70" w:rsidP="004A55FC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 xml:space="preserve">Orientation in early </w:t>
      </w:r>
      <w:r w:rsidR="0000731D">
        <w:rPr>
          <w:rFonts w:ascii="Times New Roman" w:hAnsi="Times New Roman"/>
        </w:rPr>
        <w:t>A</w:t>
      </w:r>
      <w:r w:rsidRPr="00945A53">
        <w:rPr>
          <w:rFonts w:ascii="Times New Roman" w:hAnsi="Times New Roman"/>
        </w:rPr>
        <w:t>ugust for the room you are scheduled to teach in</w:t>
      </w:r>
    </w:p>
    <w:p w14:paraId="74EE5CDA" w14:textId="688071AD" w:rsidR="00483F70" w:rsidRPr="00945A53" w:rsidRDefault="00483F70" w:rsidP="004A55FC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 xml:space="preserve">20 inch tables for each classroom </w:t>
      </w:r>
    </w:p>
    <w:p w14:paraId="2295DA6F" w14:textId="185AA67A" w:rsidR="00483F70" w:rsidRPr="00945A53" w:rsidRDefault="00247870" w:rsidP="004A55FC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 xml:space="preserve">Everyone who is teaching in </w:t>
      </w:r>
      <w:r w:rsidR="006827BC">
        <w:rPr>
          <w:rFonts w:ascii="Times New Roman" w:hAnsi="Times New Roman"/>
        </w:rPr>
        <w:t>F</w:t>
      </w:r>
      <w:r w:rsidRPr="00945A53">
        <w:rPr>
          <w:rFonts w:ascii="Times New Roman" w:hAnsi="Times New Roman"/>
        </w:rPr>
        <w:t xml:space="preserve">all 2019 needs to have an orientation on their classroom prior to </w:t>
      </w:r>
      <w:r w:rsidR="006827BC">
        <w:rPr>
          <w:rFonts w:ascii="Times New Roman" w:hAnsi="Times New Roman"/>
        </w:rPr>
        <w:t>F</w:t>
      </w:r>
      <w:r w:rsidRPr="00945A53">
        <w:rPr>
          <w:rFonts w:ascii="Times New Roman" w:hAnsi="Times New Roman"/>
        </w:rPr>
        <w:t>all 2019</w:t>
      </w:r>
      <w:r w:rsidR="006827BC">
        <w:rPr>
          <w:rFonts w:ascii="Times New Roman" w:hAnsi="Times New Roman"/>
        </w:rPr>
        <w:t xml:space="preserve"> semester, the dates for the orientation will be A</w:t>
      </w:r>
      <w:r w:rsidRPr="00945A53">
        <w:rPr>
          <w:rFonts w:ascii="Times New Roman" w:hAnsi="Times New Roman"/>
        </w:rPr>
        <w:t>ugust 12</w:t>
      </w:r>
      <w:r w:rsidRPr="00945A53">
        <w:rPr>
          <w:rFonts w:ascii="Times New Roman" w:hAnsi="Times New Roman"/>
          <w:vertAlign w:val="superscript"/>
        </w:rPr>
        <w:t>th</w:t>
      </w:r>
      <w:r w:rsidRPr="00945A53">
        <w:rPr>
          <w:rFonts w:ascii="Times New Roman" w:hAnsi="Times New Roman"/>
        </w:rPr>
        <w:t>-19</w:t>
      </w:r>
      <w:r w:rsidRPr="00945A53">
        <w:rPr>
          <w:rFonts w:ascii="Times New Roman" w:hAnsi="Times New Roman"/>
          <w:vertAlign w:val="superscript"/>
        </w:rPr>
        <w:t>th</w:t>
      </w:r>
      <w:r w:rsidRPr="00945A53">
        <w:rPr>
          <w:rFonts w:ascii="Times New Roman" w:hAnsi="Times New Roman"/>
        </w:rPr>
        <w:t xml:space="preserve"> </w:t>
      </w:r>
      <w:r w:rsidR="006827BC">
        <w:rPr>
          <w:rFonts w:ascii="Times New Roman" w:hAnsi="Times New Roman"/>
        </w:rPr>
        <w:t>, 2019</w:t>
      </w:r>
    </w:p>
    <w:p w14:paraId="03072FEA" w14:textId="5C85E4E1" w:rsidR="00247870" w:rsidRPr="00945A53" w:rsidRDefault="00247870" w:rsidP="004A55FC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 xml:space="preserve">Phase 3 of the renovation will be in the future </w:t>
      </w:r>
    </w:p>
    <w:p w14:paraId="17AA78B0" w14:textId="77777777" w:rsidR="00247870" w:rsidRPr="006827BC" w:rsidRDefault="00247870" w:rsidP="006827BC">
      <w:pPr>
        <w:ind w:left="360"/>
        <w:rPr>
          <w:b/>
        </w:rPr>
      </w:pPr>
    </w:p>
    <w:p w14:paraId="6A15A28C" w14:textId="70C051BC" w:rsidR="00093B97" w:rsidRDefault="00093B97" w:rsidP="00D7680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Dean Adams</w:t>
      </w:r>
    </w:p>
    <w:p w14:paraId="1D0C8067" w14:textId="1EFD3E18" w:rsidR="00093B97" w:rsidRPr="00945A53" w:rsidRDefault="00093B97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>Since July 2018</w:t>
      </w:r>
      <w:r w:rsidR="006827BC">
        <w:rPr>
          <w:rFonts w:ascii="Times New Roman" w:hAnsi="Times New Roman"/>
        </w:rPr>
        <w:t>, faculty has been</w:t>
      </w:r>
      <w:r w:rsidRPr="00945A53">
        <w:rPr>
          <w:rFonts w:ascii="Times New Roman" w:hAnsi="Times New Roman"/>
        </w:rPr>
        <w:t xml:space="preserve"> awarded 37 contracts and grants, 24.8 million dollars, ahead of where we were last year</w:t>
      </w:r>
    </w:p>
    <w:p w14:paraId="0BCEFFE4" w14:textId="21ABB4D8" w:rsidR="00093B97" w:rsidRPr="00945A53" w:rsidRDefault="00093B97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>Thanks to all in grant activity to support scholarship</w:t>
      </w:r>
    </w:p>
    <w:p w14:paraId="5345805C" w14:textId="62C2C6A4" w:rsidR="00093B97" w:rsidRPr="00945A53" w:rsidRDefault="00093B97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>Active awards</w:t>
      </w:r>
    </w:p>
    <w:p w14:paraId="74CCEDCE" w14:textId="3F007D12" w:rsidR="00093B97" w:rsidRPr="00945A53" w:rsidRDefault="006827BC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P.K.</w:t>
      </w:r>
      <w:r w:rsidR="00093B97" w:rsidRPr="00945A53">
        <w:rPr>
          <w:rFonts w:ascii="Times New Roman" w:hAnsi="Times New Roman"/>
        </w:rPr>
        <w:t xml:space="preserve"> has research and manuscript awards</w:t>
      </w:r>
    </w:p>
    <w:p w14:paraId="04E4AD58" w14:textId="5B30FD08" w:rsidR="00093B97" w:rsidRPr="00945A53" w:rsidRDefault="00093B97" w:rsidP="00093B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 xml:space="preserve">Sustained performance process-school director is working on those reports </w:t>
      </w:r>
    </w:p>
    <w:p w14:paraId="7F15E55F" w14:textId="5C97FA98" w:rsidR="00093B97" w:rsidRPr="00945A53" w:rsidRDefault="00093B97" w:rsidP="00CB62D8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 xml:space="preserve">Recruiting faculty that come here and gets the ground running with their work -thanks for the work with hiring new colleagues, who are ready to engage in scholarship </w:t>
      </w:r>
    </w:p>
    <w:p w14:paraId="00E7FABE" w14:textId="7BE478A8" w:rsidR="002B5179" w:rsidRDefault="002B5179" w:rsidP="00D7680D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Dean Good</w:t>
      </w:r>
    </w:p>
    <w:p w14:paraId="746C2808" w14:textId="47C294FB" w:rsidR="002B5179" w:rsidRPr="00945A53" w:rsidRDefault="002B5179" w:rsidP="002B5179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>Hired 8 tenure track</w:t>
      </w:r>
    </w:p>
    <w:p w14:paraId="0EDA46B7" w14:textId="7F442349" w:rsidR="002B5179" w:rsidRPr="00945A53" w:rsidRDefault="002B5179" w:rsidP="006827BC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>4 still outstanding</w:t>
      </w:r>
    </w:p>
    <w:p w14:paraId="740AB2E2" w14:textId="71D7B9C6" w:rsidR="002B5179" w:rsidRPr="00945A53" w:rsidRDefault="002B5179" w:rsidP="002B5179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>3 clinical faculty</w:t>
      </w:r>
    </w:p>
    <w:p w14:paraId="7BFEE52D" w14:textId="7EC5DC54" w:rsidR="002B5179" w:rsidRPr="00945A53" w:rsidRDefault="002B5179" w:rsidP="006827BC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>1 outstanding</w:t>
      </w:r>
    </w:p>
    <w:p w14:paraId="4837F315" w14:textId="409A1CB7" w:rsidR="002B5179" w:rsidRPr="00945A53" w:rsidRDefault="002B5179" w:rsidP="002B5179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 xml:space="preserve">Seeking market equity review, </w:t>
      </w:r>
      <w:r w:rsidR="006827BC">
        <w:rPr>
          <w:rFonts w:ascii="Times New Roman" w:hAnsi="Times New Roman"/>
        </w:rPr>
        <w:t xml:space="preserve">department will </w:t>
      </w:r>
      <w:r w:rsidRPr="00945A53">
        <w:rPr>
          <w:rFonts w:ascii="Times New Roman" w:hAnsi="Times New Roman"/>
        </w:rPr>
        <w:t>do the best to adjust salary</w:t>
      </w:r>
    </w:p>
    <w:p w14:paraId="4E684BC4" w14:textId="469E5719" w:rsidR="002B5179" w:rsidRPr="00945A53" w:rsidRDefault="002B5179" w:rsidP="002B5179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>Cap class at larger # it can help with market equity process</w:t>
      </w:r>
    </w:p>
    <w:p w14:paraId="43803425" w14:textId="58CA2E71" w:rsidR="002B5179" w:rsidRPr="00945A53" w:rsidRDefault="002B5179" w:rsidP="002B5179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>Fall 20</w:t>
      </w:r>
      <w:r w:rsidR="006827BC">
        <w:rPr>
          <w:rFonts w:ascii="Times New Roman" w:hAnsi="Times New Roman"/>
        </w:rPr>
        <w:t>19</w:t>
      </w:r>
      <w:r w:rsidRPr="00945A53">
        <w:rPr>
          <w:rFonts w:ascii="Times New Roman" w:hAnsi="Times New Roman"/>
        </w:rPr>
        <w:t xml:space="preserve">- degree programs don’t have to require </w:t>
      </w:r>
      <w:proofErr w:type="spellStart"/>
      <w:r w:rsidRPr="00945A53">
        <w:rPr>
          <w:rFonts w:ascii="Times New Roman" w:hAnsi="Times New Roman"/>
        </w:rPr>
        <w:t>gre</w:t>
      </w:r>
      <w:proofErr w:type="spellEnd"/>
      <w:r w:rsidRPr="00945A53">
        <w:rPr>
          <w:rFonts w:ascii="Times New Roman" w:hAnsi="Times New Roman"/>
        </w:rPr>
        <w:t xml:space="preserve"> for masters</w:t>
      </w:r>
    </w:p>
    <w:p w14:paraId="01C2740F" w14:textId="271678C3" w:rsidR="002B5179" w:rsidRPr="00945A53" w:rsidRDefault="006827BC" w:rsidP="006827BC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GRE does matter for Ph.D. students</w:t>
      </w:r>
    </w:p>
    <w:p w14:paraId="36424915" w14:textId="21CCA07D" w:rsidR="002B5179" w:rsidRPr="00945A53" w:rsidRDefault="002B5179" w:rsidP="006827BC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>One or 2 point improvement in GRE score</w:t>
      </w:r>
      <w:r w:rsidR="006827BC">
        <w:rPr>
          <w:rFonts w:ascii="Times New Roman" w:hAnsi="Times New Roman"/>
        </w:rPr>
        <w:t>s in students that are admitted</w:t>
      </w:r>
      <w:r w:rsidRPr="00945A53">
        <w:rPr>
          <w:rFonts w:ascii="Times New Roman" w:hAnsi="Times New Roman"/>
        </w:rPr>
        <w:t>-meaningful for resources coming into the college</w:t>
      </w:r>
    </w:p>
    <w:p w14:paraId="71A2F986" w14:textId="170531C5" w:rsidR="002B5179" w:rsidRPr="00945A53" w:rsidRDefault="001E57AF" w:rsidP="002B5179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 xml:space="preserve">Funded 9 moonshots- 3/9 in the </w:t>
      </w:r>
      <w:r w:rsidR="006827BC">
        <w:rPr>
          <w:rFonts w:ascii="Times New Roman" w:hAnsi="Times New Roman"/>
        </w:rPr>
        <w:t>C</w:t>
      </w:r>
      <w:r w:rsidRPr="00945A53">
        <w:rPr>
          <w:rFonts w:ascii="Times New Roman" w:hAnsi="Times New Roman"/>
        </w:rPr>
        <w:t xml:space="preserve">ollege of </w:t>
      </w:r>
      <w:r w:rsidR="006827BC">
        <w:rPr>
          <w:rFonts w:ascii="Times New Roman" w:hAnsi="Times New Roman"/>
        </w:rPr>
        <w:t>Ed</w:t>
      </w:r>
    </w:p>
    <w:p w14:paraId="2F7CD048" w14:textId="6F6F2DA4" w:rsidR="001E57AF" w:rsidRPr="00945A53" w:rsidRDefault="001E57AF" w:rsidP="002B5179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 xml:space="preserve">Fund raising ahead of schedule- raised 3.1 billion to 5 billion </w:t>
      </w:r>
    </w:p>
    <w:p w14:paraId="1736DF4C" w14:textId="4A075FD5" w:rsidR="001E57AF" w:rsidRPr="00945A53" w:rsidRDefault="001E57AF" w:rsidP="002B5179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 xml:space="preserve">3 donors making 1 million dollar donation </w:t>
      </w:r>
    </w:p>
    <w:p w14:paraId="17F45170" w14:textId="67528D00" w:rsidR="001E57AF" w:rsidRPr="00945A53" w:rsidRDefault="001E57AF" w:rsidP="002B5179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945A53">
        <w:rPr>
          <w:rFonts w:ascii="Times New Roman" w:hAnsi="Times New Roman"/>
        </w:rPr>
        <w:t xml:space="preserve">Looking for new </w:t>
      </w:r>
      <w:r w:rsidR="006827BC">
        <w:rPr>
          <w:rFonts w:ascii="Times New Roman" w:hAnsi="Times New Roman"/>
        </w:rPr>
        <w:t>SESPECS</w:t>
      </w:r>
      <w:r w:rsidRPr="00945A53">
        <w:rPr>
          <w:rFonts w:ascii="Times New Roman" w:hAnsi="Times New Roman"/>
        </w:rPr>
        <w:t xml:space="preserve"> director </w:t>
      </w:r>
    </w:p>
    <w:p w14:paraId="79BFF216" w14:textId="53B7281B" w:rsidR="00D7680D" w:rsidRPr="00D7680D" w:rsidRDefault="00D7680D" w:rsidP="00D7680D"/>
    <w:p w14:paraId="7B8C5754" w14:textId="1CC15D04" w:rsidR="00D7680D" w:rsidRDefault="00D7680D" w:rsidP="00D7680D">
      <w:pPr>
        <w:ind w:left="-720"/>
        <w:rPr>
          <w:b/>
          <w:u w:val="single"/>
        </w:rPr>
      </w:pPr>
      <w:r w:rsidRPr="00D7680D">
        <w:rPr>
          <w:b/>
          <w:u w:val="single"/>
        </w:rPr>
        <w:t>Informational Items</w:t>
      </w:r>
    </w:p>
    <w:p w14:paraId="411A346D" w14:textId="255A0880" w:rsidR="00946533" w:rsidRDefault="00946533" w:rsidP="00D7680D">
      <w:pPr>
        <w:ind w:left="-720"/>
        <w:rPr>
          <w:b/>
          <w:u w:val="single"/>
        </w:rPr>
      </w:pPr>
    </w:p>
    <w:p w14:paraId="48EE1911" w14:textId="23385E6A" w:rsidR="00946533" w:rsidRDefault="006C3098" w:rsidP="00946533">
      <w:pPr>
        <w:ind w:left="-720"/>
      </w:pPr>
      <w:r>
        <w:t xml:space="preserve">Ballet gone out for FPC </w:t>
      </w:r>
      <w:r w:rsidR="00CB62D8">
        <w:t>elections</w:t>
      </w:r>
    </w:p>
    <w:p w14:paraId="3F5E3A66" w14:textId="77777777" w:rsidR="006C3098" w:rsidRDefault="006C3098" w:rsidP="00946533">
      <w:pPr>
        <w:ind w:left="-720"/>
      </w:pPr>
    </w:p>
    <w:p w14:paraId="1AAD62A9" w14:textId="0D750F63" w:rsidR="00D7680D" w:rsidRDefault="00D7680D" w:rsidP="00D7680D">
      <w:pPr>
        <w:ind w:left="-720"/>
        <w:rPr>
          <w:b/>
          <w:u w:val="single"/>
        </w:rPr>
      </w:pPr>
      <w:r w:rsidRPr="00D7680D">
        <w:rPr>
          <w:b/>
          <w:u w:val="single"/>
        </w:rPr>
        <w:t>Guest Speaker:</w:t>
      </w:r>
    </w:p>
    <w:p w14:paraId="5EDBFC10" w14:textId="77777777" w:rsidR="00426CC8" w:rsidRPr="00D7680D" w:rsidRDefault="00426CC8" w:rsidP="00D7680D">
      <w:pPr>
        <w:ind w:left="-720"/>
        <w:rPr>
          <w:b/>
          <w:u w:val="single"/>
        </w:rPr>
      </w:pPr>
    </w:p>
    <w:p w14:paraId="30F93EAE" w14:textId="73FBBE4E" w:rsidR="00D7680D" w:rsidRDefault="00426CC8" w:rsidP="003006AE">
      <w:pPr>
        <w:pStyle w:val="ListParagraph"/>
        <w:numPr>
          <w:ilvl w:val="0"/>
          <w:numId w:val="33"/>
        </w:numPr>
      </w:pPr>
      <w:r>
        <w:t>UFIC-</w:t>
      </w:r>
      <w:r w:rsidR="003006AE">
        <w:t xml:space="preserve"> Curriculum Practical Training</w:t>
      </w:r>
      <w:r w:rsidR="00566423">
        <w:t xml:space="preserve"> authorization </w:t>
      </w:r>
    </w:p>
    <w:p w14:paraId="494C7E1E" w14:textId="63182969" w:rsidR="003006AE" w:rsidRDefault="003006AE" w:rsidP="003006AE">
      <w:pPr>
        <w:pStyle w:val="ListParagraph"/>
        <w:numPr>
          <w:ilvl w:val="0"/>
          <w:numId w:val="33"/>
        </w:numPr>
      </w:pPr>
      <w:r>
        <w:t>Requirements for international students doing field work not at UF</w:t>
      </w:r>
    </w:p>
    <w:p w14:paraId="3F147D8B" w14:textId="77777777" w:rsidR="004B45B5" w:rsidRDefault="003006AE" w:rsidP="003006AE">
      <w:pPr>
        <w:pStyle w:val="ListParagraph"/>
        <w:numPr>
          <w:ilvl w:val="0"/>
          <w:numId w:val="33"/>
        </w:numPr>
      </w:pPr>
      <w:r>
        <w:t>UF F1 Students-</w:t>
      </w:r>
      <w:r w:rsidR="004B45B5">
        <w:t>C</w:t>
      </w:r>
      <w:r>
        <w:t xml:space="preserve">urricula </w:t>
      </w:r>
      <w:r w:rsidR="004B45B5">
        <w:t>P</w:t>
      </w:r>
      <w:r>
        <w:t xml:space="preserve">ractical </w:t>
      </w:r>
      <w:r w:rsidR="004B45B5">
        <w:t>T</w:t>
      </w:r>
      <w:r>
        <w:t xml:space="preserve">raining (CPT), </w:t>
      </w:r>
    </w:p>
    <w:p w14:paraId="79F72040" w14:textId="77777777" w:rsidR="004B45B5" w:rsidRDefault="004B45B5" w:rsidP="003006AE">
      <w:pPr>
        <w:pStyle w:val="ListParagraph"/>
        <w:numPr>
          <w:ilvl w:val="0"/>
          <w:numId w:val="33"/>
        </w:numPr>
      </w:pPr>
      <w:r>
        <w:t>O</w:t>
      </w:r>
      <w:r w:rsidR="003006AE">
        <w:t>ptional or required internships</w:t>
      </w:r>
    </w:p>
    <w:p w14:paraId="59D61ABC" w14:textId="77777777" w:rsidR="004B45B5" w:rsidRDefault="004B45B5" w:rsidP="003006AE">
      <w:pPr>
        <w:pStyle w:val="ListParagraph"/>
        <w:numPr>
          <w:ilvl w:val="0"/>
          <w:numId w:val="33"/>
        </w:numPr>
      </w:pPr>
      <w:r>
        <w:t xml:space="preserve">Need </w:t>
      </w:r>
      <w:r w:rsidR="003006AE">
        <w:t xml:space="preserve">authorization from office for employment  </w:t>
      </w:r>
    </w:p>
    <w:p w14:paraId="35E7317E" w14:textId="77777777" w:rsidR="004B45B5" w:rsidRDefault="004B45B5" w:rsidP="003006AE">
      <w:pPr>
        <w:pStyle w:val="ListParagraph"/>
        <w:numPr>
          <w:ilvl w:val="0"/>
          <w:numId w:val="33"/>
        </w:numPr>
      </w:pPr>
      <w:r>
        <w:t xml:space="preserve">CPT </w:t>
      </w:r>
      <w:r w:rsidR="003006AE">
        <w:t xml:space="preserve">necessary prior to field work of students, </w:t>
      </w:r>
      <w:r>
        <w:t>and the student has</w:t>
      </w:r>
      <w:r w:rsidR="003006AE">
        <w:t xml:space="preserve"> t</w:t>
      </w:r>
      <w:bookmarkStart w:id="0" w:name="_GoBack"/>
      <w:bookmarkEnd w:id="0"/>
      <w:r w:rsidR="003006AE">
        <w:t>o have one full academic year before placement</w:t>
      </w:r>
    </w:p>
    <w:p w14:paraId="0451F30A" w14:textId="52264DBC" w:rsidR="003006AE" w:rsidRDefault="004B45B5" w:rsidP="004B45B5">
      <w:pPr>
        <w:pStyle w:val="ListParagraph"/>
        <w:numPr>
          <w:ilvl w:val="0"/>
          <w:numId w:val="33"/>
        </w:numPr>
      </w:pPr>
      <w:r>
        <w:t>The office needs the information 2</w:t>
      </w:r>
      <w:r w:rsidR="003006AE">
        <w:t xml:space="preserve"> weeks prior to starting their placement. </w:t>
      </w:r>
    </w:p>
    <w:p w14:paraId="51FF1FBC" w14:textId="77777777" w:rsidR="00D7680D" w:rsidRPr="00D7680D" w:rsidRDefault="00D7680D" w:rsidP="00AC3BB2">
      <w:pPr>
        <w:rPr>
          <w:b/>
          <w:u w:val="single"/>
        </w:rPr>
      </w:pPr>
    </w:p>
    <w:p w14:paraId="2089DE59" w14:textId="77777777" w:rsidR="00D7680D" w:rsidRPr="00D7680D" w:rsidRDefault="00D7680D" w:rsidP="00D7680D"/>
    <w:sectPr w:rsidR="00D7680D" w:rsidRPr="00D7680D" w:rsidSect="00713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241AA" w14:textId="77777777" w:rsidR="00546E67" w:rsidRDefault="00546E67" w:rsidP="004165FD">
      <w:r>
        <w:separator/>
      </w:r>
    </w:p>
  </w:endnote>
  <w:endnote w:type="continuationSeparator" w:id="0">
    <w:p w14:paraId="64E136A4" w14:textId="77777777" w:rsidR="00546E67" w:rsidRDefault="00546E67" w:rsidP="004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3A3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331A" w14:textId="77777777" w:rsidR="00C47011" w:rsidRDefault="00C4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6C794" w14:textId="77777777" w:rsidR="00546E67" w:rsidRDefault="00546E67" w:rsidP="004165FD">
      <w:r>
        <w:separator/>
      </w:r>
    </w:p>
  </w:footnote>
  <w:footnote w:type="continuationSeparator" w:id="0">
    <w:p w14:paraId="27564B1E" w14:textId="77777777" w:rsidR="00546E67" w:rsidRDefault="00546E67" w:rsidP="0041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1E2" w14:textId="221CA419" w:rsidR="00C47011" w:rsidRDefault="00C4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216F" w14:textId="3FD02521" w:rsidR="00C47011" w:rsidRDefault="00C4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CA5E" w14:textId="77375DF6" w:rsidR="00C47011" w:rsidRDefault="00C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8F8"/>
    <w:multiLevelType w:val="hybridMultilevel"/>
    <w:tmpl w:val="518004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022F78"/>
    <w:multiLevelType w:val="hybridMultilevel"/>
    <w:tmpl w:val="763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5A5E"/>
    <w:multiLevelType w:val="hybridMultilevel"/>
    <w:tmpl w:val="BB90F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963CC"/>
    <w:multiLevelType w:val="hybridMultilevel"/>
    <w:tmpl w:val="96B05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D075DB"/>
    <w:multiLevelType w:val="hybridMultilevel"/>
    <w:tmpl w:val="3A7402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1EF4"/>
    <w:multiLevelType w:val="hybridMultilevel"/>
    <w:tmpl w:val="4D38C9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35E420C8"/>
    <w:multiLevelType w:val="hybridMultilevel"/>
    <w:tmpl w:val="6D8C2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A2D1649"/>
    <w:multiLevelType w:val="hybridMultilevel"/>
    <w:tmpl w:val="4A728D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46B26396"/>
    <w:multiLevelType w:val="hybridMultilevel"/>
    <w:tmpl w:val="8AA2D04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6BE30B4"/>
    <w:multiLevelType w:val="hybridMultilevel"/>
    <w:tmpl w:val="40BE0CC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6DA4DEF"/>
    <w:multiLevelType w:val="hybridMultilevel"/>
    <w:tmpl w:val="11F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157A1"/>
    <w:multiLevelType w:val="hybridMultilevel"/>
    <w:tmpl w:val="1F38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3D1D87"/>
    <w:multiLevelType w:val="hybridMultilevel"/>
    <w:tmpl w:val="D2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44A20"/>
    <w:multiLevelType w:val="hybridMultilevel"/>
    <w:tmpl w:val="7126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512A0F27"/>
    <w:multiLevelType w:val="hybridMultilevel"/>
    <w:tmpl w:val="F9C6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24B82"/>
    <w:multiLevelType w:val="hybridMultilevel"/>
    <w:tmpl w:val="54303E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CD32BB"/>
    <w:multiLevelType w:val="hybridMultilevel"/>
    <w:tmpl w:val="C6E6FE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54E5EF5"/>
    <w:multiLevelType w:val="hybridMultilevel"/>
    <w:tmpl w:val="3F3082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588152B"/>
    <w:multiLevelType w:val="hybridMultilevel"/>
    <w:tmpl w:val="9E50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907E5F"/>
    <w:multiLevelType w:val="hybridMultilevel"/>
    <w:tmpl w:val="1FC0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0A4387"/>
    <w:multiLevelType w:val="hybridMultilevel"/>
    <w:tmpl w:val="C454740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E506196"/>
    <w:multiLevelType w:val="hybridMultilevel"/>
    <w:tmpl w:val="BA0869A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64E57839"/>
    <w:multiLevelType w:val="hybridMultilevel"/>
    <w:tmpl w:val="8DFA4E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4D35B6"/>
    <w:multiLevelType w:val="hybridMultilevel"/>
    <w:tmpl w:val="ABEA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7F4608"/>
    <w:multiLevelType w:val="hybridMultilevel"/>
    <w:tmpl w:val="DFFC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597B8D"/>
    <w:multiLevelType w:val="hybridMultilevel"/>
    <w:tmpl w:val="764A6C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495BCE"/>
    <w:multiLevelType w:val="hybridMultilevel"/>
    <w:tmpl w:val="7E5894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51E1A"/>
    <w:multiLevelType w:val="hybridMultilevel"/>
    <w:tmpl w:val="D40C7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B80B25"/>
    <w:multiLevelType w:val="hybridMultilevel"/>
    <w:tmpl w:val="7B223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14"/>
  </w:num>
  <w:num w:numId="6">
    <w:abstractNumId w:val="28"/>
  </w:num>
  <w:num w:numId="7">
    <w:abstractNumId w:val="3"/>
  </w:num>
  <w:num w:numId="8">
    <w:abstractNumId w:val="21"/>
  </w:num>
  <w:num w:numId="9">
    <w:abstractNumId w:val="17"/>
  </w:num>
  <w:num w:numId="10">
    <w:abstractNumId w:val="7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30"/>
  </w:num>
  <w:num w:numId="17">
    <w:abstractNumId w:val="20"/>
  </w:num>
  <w:num w:numId="18">
    <w:abstractNumId w:val="9"/>
  </w:num>
  <w:num w:numId="19">
    <w:abstractNumId w:val="27"/>
  </w:num>
  <w:num w:numId="20">
    <w:abstractNumId w:val="18"/>
  </w:num>
  <w:num w:numId="21">
    <w:abstractNumId w:val="19"/>
  </w:num>
  <w:num w:numId="22">
    <w:abstractNumId w:val="10"/>
  </w:num>
  <w:num w:numId="23">
    <w:abstractNumId w:val="23"/>
  </w:num>
  <w:num w:numId="24">
    <w:abstractNumId w:val="4"/>
  </w:num>
  <w:num w:numId="25">
    <w:abstractNumId w:val="25"/>
  </w:num>
  <w:num w:numId="26">
    <w:abstractNumId w:val="15"/>
  </w:num>
  <w:num w:numId="27">
    <w:abstractNumId w:val="22"/>
  </w:num>
  <w:num w:numId="28">
    <w:abstractNumId w:val="29"/>
  </w:num>
  <w:num w:numId="29">
    <w:abstractNumId w:val="31"/>
  </w:num>
  <w:num w:numId="30">
    <w:abstractNumId w:val="0"/>
  </w:num>
  <w:num w:numId="31">
    <w:abstractNumId w:val="6"/>
  </w:num>
  <w:num w:numId="32">
    <w:abstractNumId w:val="2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026DC"/>
    <w:rsid w:val="00006492"/>
    <w:rsid w:val="0000731D"/>
    <w:rsid w:val="00012E42"/>
    <w:rsid w:val="00015316"/>
    <w:rsid w:val="00017997"/>
    <w:rsid w:val="00022655"/>
    <w:rsid w:val="0003449A"/>
    <w:rsid w:val="00047D8D"/>
    <w:rsid w:val="0007519D"/>
    <w:rsid w:val="00077C3E"/>
    <w:rsid w:val="00093B97"/>
    <w:rsid w:val="000B3B1D"/>
    <w:rsid w:val="000B6991"/>
    <w:rsid w:val="000C29C1"/>
    <w:rsid w:val="00117DB0"/>
    <w:rsid w:val="00163B45"/>
    <w:rsid w:val="00170E51"/>
    <w:rsid w:val="0017376B"/>
    <w:rsid w:val="00174915"/>
    <w:rsid w:val="001B04EA"/>
    <w:rsid w:val="001B1199"/>
    <w:rsid w:val="001B3EFE"/>
    <w:rsid w:val="001B67C7"/>
    <w:rsid w:val="001B761B"/>
    <w:rsid w:val="001C73E1"/>
    <w:rsid w:val="001D1796"/>
    <w:rsid w:val="001E058C"/>
    <w:rsid w:val="001E57AF"/>
    <w:rsid w:val="001E7AC6"/>
    <w:rsid w:val="001F4770"/>
    <w:rsid w:val="001F6288"/>
    <w:rsid w:val="00231976"/>
    <w:rsid w:val="00232BDB"/>
    <w:rsid w:val="00247870"/>
    <w:rsid w:val="00265360"/>
    <w:rsid w:val="002678B2"/>
    <w:rsid w:val="002A52E8"/>
    <w:rsid w:val="002A7587"/>
    <w:rsid w:val="002B5179"/>
    <w:rsid w:val="002C14C3"/>
    <w:rsid w:val="002D4917"/>
    <w:rsid w:val="003006AE"/>
    <w:rsid w:val="003014E1"/>
    <w:rsid w:val="00313A79"/>
    <w:rsid w:val="0032144D"/>
    <w:rsid w:val="00323549"/>
    <w:rsid w:val="003277BB"/>
    <w:rsid w:val="00330456"/>
    <w:rsid w:val="00337D24"/>
    <w:rsid w:val="003456F2"/>
    <w:rsid w:val="00363A72"/>
    <w:rsid w:val="00380CC1"/>
    <w:rsid w:val="00382BBB"/>
    <w:rsid w:val="00386267"/>
    <w:rsid w:val="00394D85"/>
    <w:rsid w:val="003B095A"/>
    <w:rsid w:val="003D06B8"/>
    <w:rsid w:val="003E7926"/>
    <w:rsid w:val="003F17DF"/>
    <w:rsid w:val="003F68AD"/>
    <w:rsid w:val="00400F5A"/>
    <w:rsid w:val="00404C5D"/>
    <w:rsid w:val="00413CC1"/>
    <w:rsid w:val="004165FD"/>
    <w:rsid w:val="004174B3"/>
    <w:rsid w:val="00424EA3"/>
    <w:rsid w:val="00426CC8"/>
    <w:rsid w:val="00435DA9"/>
    <w:rsid w:val="004540CF"/>
    <w:rsid w:val="00456AEC"/>
    <w:rsid w:val="00460271"/>
    <w:rsid w:val="00461BA6"/>
    <w:rsid w:val="00465DEF"/>
    <w:rsid w:val="00483F70"/>
    <w:rsid w:val="00491A38"/>
    <w:rsid w:val="004A55FC"/>
    <w:rsid w:val="004B45B5"/>
    <w:rsid w:val="004B4C9A"/>
    <w:rsid w:val="004E7578"/>
    <w:rsid w:val="004F7BA6"/>
    <w:rsid w:val="0050177C"/>
    <w:rsid w:val="00523446"/>
    <w:rsid w:val="005258E5"/>
    <w:rsid w:val="0053266A"/>
    <w:rsid w:val="00546E67"/>
    <w:rsid w:val="00566423"/>
    <w:rsid w:val="00567345"/>
    <w:rsid w:val="00572490"/>
    <w:rsid w:val="00581E5E"/>
    <w:rsid w:val="00586082"/>
    <w:rsid w:val="00587157"/>
    <w:rsid w:val="005A0C2D"/>
    <w:rsid w:val="005A1800"/>
    <w:rsid w:val="005A48E8"/>
    <w:rsid w:val="005B28E6"/>
    <w:rsid w:val="005B4C97"/>
    <w:rsid w:val="005C26B3"/>
    <w:rsid w:val="005C529C"/>
    <w:rsid w:val="005D44C9"/>
    <w:rsid w:val="005F3875"/>
    <w:rsid w:val="005F3D7C"/>
    <w:rsid w:val="00600713"/>
    <w:rsid w:val="00635BD1"/>
    <w:rsid w:val="00646095"/>
    <w:rsid w:val="00647CDA"/>
    <w:rsid w:val="006515FC"/>
    <w:rsid w:val="00674BC2"/>
    <w:rsid w:val="006800B3"/>
    <w:rsid w:val="00681BD9"/>
    <w:rsid w:val="006827BC"/>
    <w:rsid w:val="006A0FDC"/>
    <w:rsid w:val="006A1662"/>
    <w:rsid w:val="006A7687"/>
    <w:rsid w:val="006B37DC"/>
    <w:rsid w:val="006C04B5"/>
    <w:rsid w:val="006C15D1"/>
    <w:rsid w:val="006C3098"/>
    <w:rsid w:val="006C769B"/>
    <w:rsid w:val="006D714C"/>
    <w:rsid w:val="006E1D17"/>
    <w:rsid w:val="006E5BA5"/>
    <w:rsid w:val="006E7FD5"/>
    <w:rsid w:val="00703FBF"/>
    <w:rsid w:val="00705611"/>
    <w:rsid w:val="00713311"/>
    <w:rsid w:val="00713ADD"/>
    <w:rsid w:val="00733CF8"/>
    <w:rsid w:val="00744498"/>
    <w:rsid w:val="007472A7"/>
    <w:rsid w:val="00751DC4"/>
    <w:rsid w:val="007562CE"/>
    <w:rsid w:val="007803D2"/>
    <w:rsid w:val="00784E4A"/>
    <w:rsid w:val="0079025B"/>
    <w:rsid w:val="00793587"/>
    <w:rsid w:val="007A5BBF"/>
    <w:rsid w:val="007A60B1"/>
    <w:rsid w:val="007B01D9"/>
    <w:rsid w:val="007C769B"/>
    <w:rsid w:val="008217D6"/>
    <w:rsid w:val="008229F8"/>
    <w:rsid w:val="008246DC"/>
    <w:rsid w:val="00827705"/>
    <w:rsid w:val="00834979"/>
    <w:rsid w:val="00843A4A"/>
    <w:rsid w:val="0085060E"/>
    <w:rsid w:val="008622CC"/>
    <w:rsid w:val="00881B99"/>
    <w:rsid w:val="00884D9C"/>
    <w:rsid w:val="008A2ED4"/>
    <w:rsid w:val="008A529E"/>
    <w:rsid w:val="008B7D01"/>
    <w:rsid w:val="008C7798"/>
    <w:rsid w:val="008E137F"/>
    <w:rsid w:val="008E31FA"/>
    <w:rsid w:val="008F51BB"/>
    <w:rsid w:val="00903EF2"/>
    <w:rsid w:val="00905824"/>
    <w:rsid w:val="0093121E"/>
    <w:rsid w:val="009415D4"/>
    <w:rsid w:val="00945810"/>
    <w:rsid w:val="00945A53"/>
    <w:rsid w:val="00946533"/>
    <w:rsid w:val="009618F4"/>
    <w:rsid w:val="009B0A75"/>
    <w:rsid w:val="009B183C"/>
    <w:rsid w:val="009B49C4"/>
    <w:rsid w:val="009C1B0E"/>
    <w:rsid w:val="009C3273"/>
    <w:rsid w:val="009C71C8"/>
    <w:rsid w:val="009E5F93"/>
    <w:rsid w:val="00A0297F"/>
    <w:rsid w:val="00A275CC"/>
    <w:rsid w:val="00A414FB"/>
    <w:rsid w:val="00A853DA"/>
    <w:rsid w:val="00A93B9D"/>
    <w:rsid w:val="00A96578"/>
    <w:rsid w:val="00AA0BF5"/>
    <w:rsid w:val="00AB3529"/>
    <w:rsid w:val="00AC24C2"/>
    <w:rsid w:val="00AC3BB2"/>
    <w:rsid w:val="00AF1BA6"/>
    <w:rsid w:val="00AF4354"/>
    <w:rsid w:val="00B0099F"/>
    <w:rsid w:val="00B01089"/>
    <w:rsid w:val="00B05D19"/>
    <w:rsid w:val="00B2174C"/>
    <w:rsid w:val="00B33116"/>
    <w:rsid w:val="00B35384"/>
    <w:rsid w:val="00B41ECD"/>
    <w:rsid w:val="00B64C89"/>
    <w:rsid w:val="00B71054"/>
    <w:rsid w:val="00BA7D79"/>
    <w:rsid w:val="00BB4F36"/>
    <w:rsid w:val="00BC63BD"/>
    <w:rsid w:val="00BD479A"/>
    <w:rsid w:val="00BD7240"/>
    <w:rsid w:val="00BE77D0"/>
    <w:rsid w:val="00BF655E"/>
    <w:rsid w:val="00C20677"/>
    <w:rsid w:val="00C47011"/>
    <w:rsid w:val="00C47209"/>
    <w:rsid w:val="00C53A2C"/>
    <w:rsid w:val="00C66116"/>
    <w:rsid w:val="00C73051"/>
    <w:rsid w:val="00C80DDE"/>
    <w:rsid w:val="00C82E6D"/>
    <w:rsid w:val="00C90E53"/>
    <w:rsid w:val="00C96CAB"/>
    <w:rsid w:val="00CB4414"/>
    <w:rsid w:val="00CB62D8"/>
    <w:rsid w:val="00CD29C3"/>
    <w:rsid w:val="00D1501A"/>
    <w:rsid w:val="00D1511F"/>
    <w:rsid w:val="00D30F07"/>
    <w:rsid w:val="00D45075"/>
    <w:rsid w:val="00D513EB"/>
    <w:rsid w:val="00D61360"/>
    <w:rsid w:val="00D7680D"/>
    <w:rsid w:val="00D97350"/>
    <w:rsid w:val="00DB0C77"/>
    <w:rsid w:val="00DB2AAE"/>
    <w:rsid w:val="00DC4405"/>
    <w:rsid w:val="00DD3F62"/>
    <w:rsid w:val="00DF5B1D"/>
    <w:rsid w:val="00E00258"/>
    <w:rsid w:val="00E03DAD"/>
    <w:rsid w:val="00E0454F"/>
    <w:rsid w:val="00E2090D"/>
    <w:rsid w:val="00E8349D"/>
    <w:rsid w:val="00E93777"/>
    <w:rsid w:val="00EA1BDB"/>
    <w:rsid w:val="00EC58B7"/>
    <w:rsid w:val="00ED3B7E"/>
    <w:rsid w:val="00EE71D7"/>
    <w:rsid w:val="00F07A4C"/>
    <w:rsid w:val="00F20FAD"/>
    <w:rsid w:val="00F416EC"/>
    <w:rsid w:val="00F546D5"/>
    <w:rsid w:val="00F561F6"/>
    <w:rsid w:val="00F628D1"/>
    <w:rsid w:val="00F6555F"/>
    <w:rsid w:val="00F66944"/>
    <w:rsid w:val="00F829D1"/>
    <w:rsid w:val="00F969D0"/>
    <w:rsid w:val="00FB1A16"/>
    <w:rsid w:val="00FC3B70"/>
    <w:rsid w:val="00FC4816"/>
    <w:rsid w:val="00FD4A85"/>
    <w:rsid w:val="00FE162B"/>
    <w:rsid w:val="00FF516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A5CF7"/>
  <w14:defaultImageDpi w14:val="300"/>
  <w15:docId w15:val="{D3DE16DD-0A92-452D-9E6E-C40CF6F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7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41ECD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321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D01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15316"/>
  </w:style>
  <w:style w:type="character" w:styleId="Emphasis">
    <w:name w:val="Emphasis"/>
    <w:basedOn w:val="DefaultParagraphFont"/>
    <w:uiPriority w:val="20"/>
    <w:qFormat/>
    <w:rsid w:val="00015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LaBelle,Brittany L</cp:lastModifiedBy>
  <cp:revision>8</cp:revision>
  <cp:lastPrinted>2018-04-23T13:41:00Z</cp:lastPrinted>
  <dcterms:created xsi:type="dcterms:W3CDTF">2019-04-22T17:52:00Z</dcterms:created>
  <dcterms:modified xsi:type="dcterms:W3CDTF">2019-04-24T22:32:00Z</dcterms:modified>
</cp:coreProperties>
</file>