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FE5E" w14:textId="73FA444A" w:rsidR="00567345" w:rsidRPr="007033B1" w:rsidRDefault="00567345" w:rsidP="00567345">
      <w:pPr>
        <w:jc w:val="center"/>
        <w:rPr>
          <w:b/>
        </w:rPr>
      </w:pPr>
      <w:r w:rsidRPr="007033B1">
        <w:rPr>
          <w:b/>
        </w:rPr>
        <w:t>College of Education</w:t>
      </w:r>
    </w:p>
    <w:p w14:paraId="626C5BFA" w14:textId="40543CCF" w:rsidR="00567345" w:rsidRPr="007033B1" w:rsidRDefault="00567345" w:rsidP="00567345">
      <w:pPr>
        <w:jc w:val="center"/>
        <w:rPr>
          <w:b/>
        </w:rPr>
      </w:pPr>
      <w:r w:rsidRPr="007033B1">
        <w:rPr>
          <w:b/>
        </w:rPr>
        <w:t>Faculty Policy Council</w:t>
      </w:r>
      <w:r w:rsidR="00F80ACF" w:rsidRPr="007033B1">
        <w:rPr>
          <w:b/>
        </w:rPr>
        <w:t>/Fall Faculty Meeting</w:t>
      </w:r>
    </w:p>
    <w:p w14:paraId="3C65FC90" w14:textId="3D2DE896" w:rsidR="002A7587" w:rsidRPr="007033B1" w:rsidRDefault="006E7FD5" w:rsidP="002A52E8">
      <w:pPr>
        <w:jc w:val="center"/>
        <w:rPr>
          <w:b/>
        </w:rPr>
      </w:pPr>
      <w:r w:rsidRPr="007033B1">
        <w:rPr>
          <w:b/>
        </w:rPr>
        <w:t xml:space="preserve">Minutes: </w:t>
      </w:r>
      <w:r w:rsidR="00B639E5" w:rsidRPr="007033B1">
        <w:rPr>
          <w:b/>
        </w:rPr>
        <w:t>November 25</w:t>
      </w:r>
      <w:r w:rsidR="00B639E5" w:rsidRPr="007033B1">
        <w:rPr>
          <w:b/>
          <w:vertAlign w:val="superscript"/>
        </w:rPr>
        <w:t>th</w:t>
      </w:r>
      <w:r w:rsidR="00B639E5" w:rsidRPr="007033B1">
        <w:rPr>
          <w:b/>
        </w:rPr>
        <w:t>,</w:t>
      </w:r>
      <w:r w:rsidR="001E7E7D" w:rsidRPr="007033B1">
        <w:rPr>
          <w:b/>
        </w:rPr>
        <w:t xml:space="preserve"> 2019</w:t>
      </w:r>
    </w:p>
    <w:p w14:paraId="39100AE1" w14:textId="77777777" w:rsidR="002A7587" w:rsidRPr="007033B1" w:rsidRDefault="002A7587" w:rsidP="002A7587">
      <w:pPr>
        <w:spacing w:before="100" w:beforeAutospacing="1" w:after="100" w:afterAutospacing="1"/>
        <w:rPr>
          <w:b/>
        </w:rPr>
      </w:pPr>
      <w:r w:rsidRPr="007033B1">
        <w:rPr>
          <w:b/>
        </w:rPr>
        <w:t xml:space="preserve">Attendance: </w:t>
      </w:r>
    </w:p>
    <w:p w14:paraId="74E50643" w14:textId="632D9E29" w:rsidR="005F5ED0" w:rsidRPr="007033B1" w:rsidRDefault="00A33430" w:rsidP="005A48E0">
      <w:pPr>
        <w:spacing w:before="100" w:beforeAutospacing="1" w:after="100" w:afterAutospacing="1"/>
      </w:pPr>
      <w:r w:rsidRPr="007033B1">
        <w:t xml:space="preserve">Elizabeth Washington </w:t>
      </w:r>
      <w:r w:rsidR="00681BD9" w:rsidRPr="007033B1">
        <w:t xml:space="preserve">(Chair), </w:t>
      </w:r>
      <w:r w:rsidRPr="007033B1">
        <w:t>Diana Jo</w:t>
      </w:r>
      <w:r w:rsidR="00DF5CBC" w:rsidRPr="007033B1">
        <w:t>y</w:t>
      </w:r>
      <w:r w:rsidRPr="007033B1">
        <w:t>ce-Beaulieu</w:t>
      </w:r>
      <w:r w:rsidR="00317CED" w:rsidRPr="007033B1">
        <w:t xml:space="preserve"> (Chair-Elect), </w:t>
      </w:r>
      <w:r w:rsidR="00D6346A" w:rsidRPr="007033B1">
        <w:rPr>
          <w:color w:val="000000" w:themeColor="text1"/>
        </w:rPr>
        <w:t>Lindsay Lynch</w:t>
      </w:r>
      <w:r w:rsidR="00E806B1" w:rsidRPr="007033B1">
        <w:rPr>
          <w:color w:val="000000" w:themeColor="text1"/>
        </w:rPr>
        <w:t xml:space="preserve"> (HDOSE)</w:t>
      </w:r>
      <w:r w:rsidR="00F80ACF" w:rsidRPr="007033B1">
        <w:rPr>
          <w:color w:val="000000" w:themeColor="text1"/>
        </w:rPr>
        <w:t>,</w:t>
      </w:r>
      <w:r w:rsidR="00E806B1" w:rsidRPr="007033B1">
        <w:rPr>
          <w:color w:val="000000" w:themeColor="text1"/>
        </w:rPr>
        <w:t xml:space="preserve"> </w:t>
      </w:r>
      <w:r w:rsidR="00D6346A" w:rsidRPr="007033B1">
        <w:rPr>
          <w:color w:val="000000" w:themeColor="text1"/>
        </w:rPr>
        <w:t xml:space="preserve">Linda </w:t>
      </w:r>
      <w:proofErr w:type="spellStart"/>
      <w:r w:rsidR="00D6346A" w:rsidRPr="007033B1">
        <w:rPr>
          <w:color w:val="000000" w:themeColor="text1"/>
        </w:rPr>
        <w:t>Searby</w:t>
      </w:r>
      <w:proofErr w:type="spellEnd"/>
      <w:r w:rsidR="00D6346A" w:rsidRPr="007033B1">
        <w:rPr>
          <w:color w:val="000000" w:themeColor="text1"/>
        </w:rPr>
        <w:t xml:space="preserve"> (HDOSE), </w:t>
      </w:r>
      <w:r w:rsidR="0024520F" w:rsidRPr="007033B1">
        <w:rPr>
          <w:color w:val="000000" w:themeColor="text1"/>
        </w:rPr>
        <w:t xml:space="preserve">Hope </w:t>
      </w:r>
      <w:proofErr w:type="spellStart"/>
      <w:r w:rsidR="0024520F" w:rsidRPr="007033B1">
        <w:rPr>
          <w:color w:val="000000" w:themeColor="text1"/>
        </w:rPr>
        <w:t>Schuermann</w:t>
      </w:r>
      <w:proofErr w:type="spellEnd"/>
      <w:r w:rsidR="0024520F" w:rsidRPr="007033B1">
        <w:rPr>
          <w:color w:val="000000" w:themeColor="text1"/>
        </w:rPr>
        <w:t xml:space="preserve"> (HDOSE),</w:t>
      </w:r>
      <w:r w:rsidR="00D6346A" w:rsidRPr="007033B1">
        <w:rPr>
          <w:color w:val="000000" w:themeColor="text1"/>
        </w:rPr>
        <w:t>, Alice Kay Emery (SESPECS), Vivian Gonsalves (SESPECS), Kristi Cheyney-</w:t>
      </w:r>
      <w:proofErr w:type="spellStart"/>
      <w:r w:rsidR="00D6346A" w:rsidRPr="007033B1">
        <w:rPr>
          <w:color w:val="000000" w:themeColor="text1"/>
        </w:rPr>
        <w:t>Collante</w:t>
      </w:r>
      <w:proofErr w:type="spellEnd"/>
      <w:r w:rsidR="00D6346A" w:rsidRPr="007033B1">
        <w:rPr>
          <w:color w:val="000000" w:themeColor="text1"/>
        </w:rPr>
        <w:t xml:space="preserve"> (SESPECS)</w:t>
      </w:r>
      <w:r w:rsidR="006B38B0" w:rsidRPr="007033B1">
        <w:rPr>
          <w:color w:val="000000" w:themeColor="text1"/>
        </w:rPr>
        <w:t>,</w:t>
      </w:r>
      <w:r w:rsidR="00D6346A" w:rsidRPr="007033B1">
        <w:rPr>
          <w:color w:val="000000" w:themeColor="text1"/>
        </w:rPr>
        <w:t xml:space="preserve"> Julie Brown (STL), </w:t>
      </w:r>
      <w:proofErr w:type="spellStart"/>
      <w:r w:rsidR="005A48E0" w:rsidRPr="007033B1">
        <w:t>Taryrn</w:t>
      </w:r>
      <w:proofErr w:type="spellEnd"/>
      <w:r w:rsidR="005A48E0" w:rsidRPr="007033B1">
        <w:t xml:space="preserve"> Brown (STL), </w:t>
      </w:r>
      <w:r w:rsidR="005F5ED0" w:rsidRPr="007033B1">
        <w:t xml:space="preserve">Alyson Adams (STL), </w:t>
      </w:r>
      <w:r w:rsidR="00D6346A" w:rsidRPr="007033B1">
        <w:rPr>
          <w:color w:val="000000" w:themeColor="text1"/>
        </w:rPr>
        <w:t xml:space="preserve">Angela </w:t>
      </w:r>
      <w:proofErr w:type="spellStart"/>
      <w:r w:rsidR="00D6346A" w:rsidRPr="007033B1">
        <w:rPr>
          <w:color w:val="000000" w:themeColor="text1"/>
        </w:rPr>
        <w:t>Kohnen</w:t>
      </w:r>
      <w:proofErr w:type="spellEnd"/>
      <w:r w:rsidR="00D6346A" w:rsidRPr="007033B1">
        <w:rPr>
          <w:color w:val="000000" w:themeColor="text1"/>
        </w:rPr>
        <w:t xml:space="preserve"> (STL), </w:t>
      </w:r>
      <w:r w:rsidR="00E806B1" w:rsidRPr="007033B1">
        <w:rPr>
          <w:color w:val="000000" w:themeColor="text1"/>
        </w:rPr>
        <w:t xml:space="preserve">Dean </w:t>
      </w:r>
      <w:proofErr w:type="spellStart"/>
      <w:r w:rsidR="00632190" w:rsidRPr="007033B1">
        <w:t>Thomasenia</w:t>
      </w:r>
      <w:proofErr w:type="spellEnd"/>
      <w:r w:rsidR="00632190" w:rsidRPr="007033B1">
        <w:t xml:space="preserve"> Adams</w:t>
      </w:r>
      <w:r w:rsidR="005A48E0" w:rsidRPr="007033B1">
        <w:t>, Dean Nancy Waldron, Dean Tom Dana, Dean Glenn Good, Chris Hass (Associate Provost)</w:t>
      </w:r>
      <w:r w:rsidR="005F5ED0" w:rsidRPr="007033B1">
        <w:t xml:space="preserve">, Brittany LaBelle (FPC Graduate Assistant) </w:t>
      </w:r>
      <w:r w:rsidR="005A48E0" w:rsidRPr="007033B1">
        <w:t xml:space="preserve"> </w:t>
      </w:r>
    </w:p>
    <w:p w14:paraId="3552FD36" w14:textId="77777777" w:rsidR="005F5ED0" w:rsidRPr="007033B1" w:rsidRDefault="002A7587" w:rsidP="00313A79">
      <w:pPr>
        <w:spacing w:before="100" w:beforeAutospacing="1" w:after="100" w:afterAutospacing="1"/>
      </w:pPr>
      <w:r w:rsidRPr="007033B1">
        <w:rPr>
          <w:b/>
          <w:bCs/>
        </w:rPr>
        <w:t>Absent:</w:t>
      </w:r>
      <w:r w:rsidRPr="007033B1">
        <w:t xml:space="preserve"> </w:t>
      </w:r>
    </w:p>
    <w:p w14:paraId="037819AD" w14:textId="14649A0F" w:rsidR="002A7587" w:rsidRPr="007033B1" w:rsidRDefault="008112F1" w:rsidP="00313A79">
      <w:pPr>
        <w:spacing w:before="100" w:beforeAutospacing="1" w:after="100" w:afterAutospacing="1"/>
      </w:pPr>
      <w:r w:rsidRPr="007033B1">
        <w:rPr>
          <w:color w:val="000000" w:themeColor="text1"/>
        </w:rPr>
        <w:t>Gage Jeter (STL), Linda Lombardino (SESPECS), Nick Gage (alternate-SESPECS)</w:t>
      </w:r>
      <w:r w:rsidR="005A48E0" w:rsidRPr="007033B1">
        <w:rPr>
          <w:color w:val="000000" w:themeColor="text1"/>
        </w:rPr>
        <w:t xml:space="preserve">, </w:t>
      </w:r>
      <w:proofErr w:type="spellStart"/>
      <w:r w:rsidR="005A48E0" w:rsidRPr="007033B1">
        <w:rPr>
          <w:color w:val="000000" w:themeColor="text1"/>
        </w:rPr>
        <w:t>Magdi</w:t>
      </w:r>
      <w:proofErr w:type="spellEnd"/>
      <w:r w:rsidR="005A48E0" w:rsidRPr="007033B1">
        <w:rPr>
          <w:color w:val="000000" w:themeColor="text1"/>
        </w:rPr>
        <w:t xml:space="preserve"> Castaneda (alternate-STL), Dennis Kramer (HDOSE), Kara Dawson (STL</w:t>
      </w:r>
      <w:r w:rsidR="005A48E0" w:rsidRPr="007033B1">
        <w:rPr>
          <w:b/>
          <w:bCs/>
          <w:color w:val="000000" w:themeColor="text1"/>
        </w:rPr>
        <w:t>),</w:t>
      </w:r>
      <w:r w:rsidR="005A48E0" w:rsidRPr="007033B1">
        <w:rPr>
          <w:color w:val="000000" w:themeColor="text1"/>
        </w:rPr>
        <w:t xml:space="preserve"> Cathy Atria (alternate-HDOSE)</w:t>
      </w:r>
    </w:p>
    <w:p w14:paraId="237D645D" w14:textId="76F1D229" w:rsidR="00DF5CBC" w:rsidRPr="007033B1" w:rsidRDefault="00DF5CBC" w:rsidP="00DF5CBC">
      <w:pPr>
        <w:ind w:left="-720"/>
      </w:pPr>
      <w:r w:rsidRPr="007033B1">
        <w:rPr>
          <w:b/>
          <w:u w:val="single"/>
        </w:rPr>
        <w:t>Approval of Agenda</w:t>
      </w:r>
      <w:r w:rsidRPr="007033B1">
        <w:t xml:space="preserve"> (</w:t>
      </w:r>
      <w:r w:rsidR="005A48E0" w:rsidRPr="007033B1">
        <w:t>November 25</w:t>
      </w:r>
      <w:r w:rsidR="005A48E0" w:rsidRPr="007033B1">
        <w:rPr>
          <w:vertAlign w:val="superscript"/>
        </w:rPr>
        <w:t>th</w:t>
      </w:r>
      <w:r w:rsidR="005A48E0" w:rsidRPr="007033B1">
        <w:t xml:space="preserve">, </w:t>
      </w:r>
      <w:r w:rsidRPr="007033B1">
        <w:t>2019)</w:t>
      </w:r>
    </w:p>
    <w:p w14:paraId="1C8012B0" w14:textId="69DFE57C" w:rsidR="00DF5CBC" w:rsidRPr="007033B1" w:rsidRDefault="00DF5CBC" w:rsidP="00DF5CBC">
      <w:pPr>
        <w:spacing w:before="100" w:beforeAutospacing="1" w:after="100" w:afterAutospacing="1"/>
        <w:contextualSpacing/>
      </w:pPr>
      <w:r w:rsidRPr="007033B1">
        <w:t>Motion to approve by</w:t>
      </w:r>
      <w:r w:rsidR="005A48E0" w:rsidRPr="007033B1">
        <w:t xml:space="preserve"> Kohn </w:t>
      </w:r>
    </w:p>
    <w:p w14:paraId="7859A7AD" w14:textId="50D15CB3" w:rsidR="00DF5CBC" w:rsidRPr="007033B1" w:rsidRDefault="00DF5CBC" w:rsidP="00DF5CBC">
      <w:pPr>
        <w:spacing w:before="100" w:beforeAutospacing="1" w:after="100" w:afterAutospacing="1"/>
        <w:contextualSpacing/>
      </w:pPr>
      <w:r w:rsidRPr="007033B1">
        <w:t xml:space="preserve">Second by </w:t>
      </w:r>
      <w:r w:rsidR="005A48E0" w:rsidRPr="007033B1">
        <w:rPr>
          <w:color w:val="000000" w:themeColor="text1"/>
        </w:rPr>
        <w:t>Cheyney-</w:t>
      </w:r>
      <w:proofErr w:type="spellStart"/>
      <w:r w:rsidR="005A48E0" w:rsidRPr="007033B1">
        <w:rPr>
          <w:color w:val="000000" w:themeColor="text1"/>
        </w:rPr>
        <w:t>Collante</w:t>
      </w:r>
      <w:proofErr w:type="spellEnd"/>
    </w:p>
    <w:p w14:paraId="22828B77" w14:textId="0AB37359" w:rsidR="00DF5CBC" w:rsidRPr="007033B1" w:rsidRDefault="001724F3" w:rsidP="00DF5CBC">
      <w:pPr>
        <w:spacing w:before="100" w:beforeAutospacing="1" w:after="100" w:afterAutospacing="1"/>
        <w:contextualSpacing/>
      </w:pPr>
      <w:r w:rsidRPr="007033B1">
        <w:t>Agenda</w:t>
      </w:r>
      <w:r w:rsidR="00DF5CBC" w:rsidRPr="007033B1">
        <w:t xml:space="preserve"> for the </w:t>
      </w:r>
      <w:r w:rsidR="005A48E0" w:rsidRPr="007033B1">
        <w:t>November 25</w:t>
      </w:r>
      <w:r w:rsidR="005A48E0" w:rsidRPr="007033B1">
        <w:rPr>
          <w:vertAlign w:val="superscript"/>
        </w:rPr>
        <w:t>th</w:t>
      </w:r>
      <w:r w:rsidR="005A48E0" w:rsidRPr="007033B1">
        <w:t xml:space="preserve">, 2019 </w:t>
      </w:r>
      <w:r w:rsidR="00DF5CBC" w:rsidRPr="007033B1">
        <w:t>meeting approved</w:t>
      </w:r>
    </w:p>
    <w:p w14:paraId="66C6CD82" w14:textId="77777777" w:rsidR="000026DC" w:rsidRPr="007033B1" w:rsidRDefault="000026DC" w:rsidP="00D30F07">
      <w:pPr>
        <w:ind w:left="-720"/>
        <w:rPr>
          <w:b/>
          <w:u w:val="single"/>
        </w:rPr>
      </w:pPr>
    </w:p>
    <w:p w14:paraId="3D6941A0" w14:textId="2F563013" w:rsidR="00D30F07" w:rsidRPr="007033B1" w:rsidRDefault="00567345" w:rsidP="00D30F07">
      <w:pPr>
        <w:ind w:left="-720"/>
      </w:pPr>
      <w:r w:rsidRPr="007033B1">
        <w:rPr>
          <w:b/>
          <w:u w:val="single"/>
        </w:rPr>
        <w:t xml:space="preserve">Approval of </w:t>
      </w:r>
      <w:r w:rsidR="00022655" w:rsidRPr="007033B1">
        <w:rPr>
          <w:b/>
          <w:u w:val="single"/>
        </w:rPr>
        <w:t xml:space="preserve">Last </w:t>
      </w:r>
      <w:r w:rsidR="008112F1" w:rsidRPr="007033B1">
        <w:rPr>
          <w:b/>
          <w:u w:val="single"/>
        </w:rPr>
        <w:t xml:space="preserve">FPC/Faculty </w:t>
      </w:r>
      <w:r w:rsidR="00022655" w:rsidRPr="007033B1">
        <w:rPr>
          <w:b/>
          <w:u w:val="single"/>
        </w:rPr>
        <w:t>Meeting</w:t>
      </w:r>
      <w:r w:rsidR="00905824" w:rsidRPr="007033B1">
        <w:rPr>
          <w:b/>
          <w:u w:val="single"/>
        </w:rPr>
        <w:t>’</w:t>
      </w:r>
      <w:r w:rsidR="00022655" w:rsidRPr="007033B1">
        <w:rPr>
          <w:b/>
          <w:u w:val="single"/>
        </w:rPr>
        <w:t xml:space="preserve">s </w:t>
      </w:r>
      <w:r w:rsidRPr="007033B1">
        <w:rPr>
          <w:b/>
          <w:u w:val="single"/>
        </w:rPr>
        <w:t>Minutes</w:t>
      </w:r>
      <w:r w:rsidR="00D30F07" w:rsidRPr="007033B1">
        <w:t xml:space="preserve"> (</w:t>
      </w:r>
      <w:r w:rsidR="005A48E0" w:rsidRPr="007033B1">
        <w:t>October 21</w:t>
      </w:r>
      <w:r w:rsidR="005A48E0" w:rsidRPr="007033B1">
        <w:rPr>
          <w:vertAlign w:val="superscript"/>
        </w:rPr>
        <w:t>st</w:t>
      </w:r>
      <w:r w:rsidR="001724F3" w:rsidRPr="007033B1">
        <w:t xml:space="preserve">, </w:t>
      </w:r>
      <w:r w:rsidR="00D30F07" w:rsidRPr="007033B1">
        <w:t>201</w:t>
      </w:r>
      <w:r w:rsidR="003B3B58" w:rsidRPr="007033B1">
        <w:t>9</w:t>
      </w:r>
      <w:r w:rsidR="00D30F07" w:rsidRPr="007033B1">
        <w:t>)</w:t>
      </w:r>
    </w:p>
    <w:p w14:paraId="637969AC" w14:textId="5AF7544D" w:rsidR="001724F3" w:rsidRPr="007033B1" w:rsidRDefault="001724F3" w:rsidP="001724F3">
      <w:pPr>
        <w:spacing w:before="100" w:beforeAutospacing="1" w:after="100" w:afterAutospacing="1"/>
        <w:contextualSpacing/>
      </w:pPr>
      <w:r w:rsidRPr="007033B1">
        <w:t xml:space="preserve">Motion to approve by </w:t>
      </w:r>
      <w:proofErr w:type="spellStart"/>
      <w:r w:rsidR="005A48E0" w:rsidRPr="007033B1">
        <w:t>Searby</w:t>
      </w:r>
      <w:proofErr w:type="spellEnd"/>
    </w:p>
    <w:p w14:paraId="43D7DCA0" w14:textId="5E9F1FD1" w:rsidR="001724F3" w:rsidRPr="007033B1" w:rsidRDefault="001724F3" w:rsidP="001724F3">
      <w:pPr>
        <w:spacing w:before="100" w:beforeAutospacing="1" w:after="100" w:afterAutospacing="1"/>
        <w:contextualSpacing/>
      </w:pPr>
      <w:r w:rsidRPr="007033B1">
        <w:t xml:space="preserve">Second by </w:t>
      </w:r>
      <w:r w:rsidR="005A48E0" w:rsidRPr="007033B1">
        <w:t>Brown</w:t>
      </w:r>
    </w:p>
    <w:p w14:paraId="54AEAD7F" w14:textId="648CDAD1" w:rsidR="005C26B3" w:rsidRPr="007033B1" w:rsidRDefault="002A7587" w:rsidP="002C72B6">
      <w:pPr>
        <w:spacing w:before="100" w:beforeAutospacing="1" w:after="100" w:afterAutospacing="1"/>
        <w:contextualSpacing/>
      </w:pPr>
      <w:r w:rsidRPr="007033B1">
        <w:t>Minutes f</w:t>
      </w:r>
      <w:r w:rsidR="007033B1" w:rsidRPr="007033B1">
        <w:t xml:space="preserve">rom </w:t>
      </w:r>
      <w:r w:rsidRPr="007033B1">
        <w:t xml:space="preserve">the </w:t>
      </w:r>
      <w:r w:rsidR="005A48E0" w:rsidRPr="007033B1">
        <w:t>October 21</w:t>
      </w:r>
      <w:r w:rsidR="005A48E0" w:rsidRPr="007033B1">
        <w:rPr>
          <w:vertAlign w:val="superscript"/>
        </w:rPr>
        <w:t>st</w:t>
      </w:r>
      <w:r w:rsidR="005A48E0" w:rsidRPr="007033B1">
        <w:t>,</w:t>
      </w:r>
      <w:r w:rsidR="001724F3" w:rsidRPr="007033B1">
        <w:t xml:space="preserve"> 2019 </w:t>
      </w:r>
      <w:r w:rsidR="00A853DA" w:rsidRPr="007033B1">
        <w:t>m</w:t>
      </w:r>
      <w:r w:rsidR="00AF4354" w:rsidRPr="007033B1">
        <w:t>eeting approve</w:t>
      </w:r>
      <w:r w:rsidR="002C72B6" w:rsidRPr="007033B1">
        <w:t>d</w:t>
      </w:r>
    </w:p>
    <w:p w14:paraId="7490DD3B" w14:textId="77777777" w:rsidR="006205F0" w:rsidRPr="007033B1" w:rsidRDefault="006205F0" w:rsidP="00B54DF7">
      <w:pPr>
        <w:rPr>
          <w:b/>
          <w:u w:val="single"/>
        </w:rPr>
      </w:pPr>
    </w:p>
    <w:p w14:paraId="10A5D154" w14:textId="3646C1CC" w:rsidR="005A48E0" w:rsidRPr="007033B1" w:rsidRDefault="005A48E0" w:rsidP="006205F0">
      <w:pPr>
        <w:ind w:left="-720"/>
        <w:rPr>
          <w:b/>
          <w:u w:val="single"/>
        </w:rPr>
      </w:pPr>
      <w:r w:rsidRPr="007033B1">
        <w:rPr>
          <w:b/>
          <w:u w:val="single"/>
        </w:rPr>
        <w:t>Guest Speaker</w:t>
      </w:r>
    </w:p>
    <w:p w14:paraId="53857DC9" w14:textId="5B66EBE2" w:rsidR="005A48E0" w:rsidRPr="007033B1" w:rsidRDefault="005A48E0" w:rsidP="006205F0">
      <w:pPr>
        <w:ind w:left="-720"/>
        <w:rPr>
          <w:bCs/>
        </w:rPr>
      </w:pPr>
      <w:r w:rsidRPr="007033B1">
        <w:rPr>
          <w:b/>
          <w:u w:val="single"/>
        </w:rPr>
        <w:tab/>
      </w:r>
      <w:r w:rsidRPr="007033B1">
        <w:rPr>
          <w:bCs/>
        </w:rPr>
        <w:tab/>
        <w:t>Associate Provost Chris Hass via Zoom for question and answer</w:t>
      </w:r>
    </w:p>
    <w:p w14:paraId="16743643" w14:textId="1637945B" w:rsidR="005A48E0" w:rsidRPr="007033B1" w:rsidRDefault="005A48E0" w:rsidP="005A48E0">
      <w:pPr>
        <w:pStyle w:val="ListParagraph"/>
        <w:numPr>
          <w:ilvl w:val="0"/>
          <w:numId w:val="43"/>
        </w:numPr>
        <w:rPr>
          <w:rFonts w:ascii="Times New Roman" w:hAnsi="Times New Roman"/>
          <w:bCs/>
        </w:rPr>
      </w:pPr>
      <w:r w:rsidRPr="007033B1">
        <w:rPr>
          <w:rFonts w:ascii="Times New Roman" w:hAnsi="Times New Roman"/>
          <w:bCs/>
        </w:rPr>
        <w:t>Rise to five initiative</w:t>
      </w:r>
    </w:p>
    <w:p w14:paraId="66062D02" w14:textId="33651241"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Is there targeted supports from provost office for faculty to meet expectations for funding?</w:t>
      </w:r>
    </w:p>
    <w:p w14:paraId="084070E6" w14:textId="22E3FAC1"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Answer: Focus on your work, why you are here and securing funding; know your resources and be cognizant of the fact that increased number of faculty will help meet those numbers; there are programs to send teams of faculty to secure external funding</w:t>
      </w:r>
      <w:r w:rsidR="007033B1" w:rsidRPr="007033B1">
        <w:rPr>
          <w:rFonts w:ascii="Times New Roman" w:hAnsi="Times New Roman"/>
          <w:bCs/>
        </w:rPr>
        <w:t xml:space="preserve">; </w:t>
      </w:r>
      <w:r w:rsidRPr="007033B1">
        <w:rPr>
          <w:rFonts w:ascii="Times New Roman" w:hAnsi="Times New Roman"/>
          <w:bCs/>
        </w:rPr>
        <w:t xml:space="preserve">investigator trainings to help faculty to be more strategic in securing funding and target specific agencies </w:t>
      </w:r>
    </w:p>
    <w:p w14:paraId="5C90B93A" w14:textId="12994BFE"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Where are faculty supposed to be in terms of external funding?</w:t>
      </w:r>
    </w:p>
    <w:p w14:paraId="2E517B8A" w14:textId="5D49C46E"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Answer: Do the best scholarship that you can do, and help faculty to have higher success rates</w:t>
      </w:r>
    </w:p>
    <w:p w14:paraId="720199FB" w14:textId="3EE9A450"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Teams of faculty to agencies, any specific areas that you are emphasizing?</w:t>
      </w:r>
    </w:p>
    <w:p w14:paraId="1B4AC808" w14:textId="3D1E1D2C"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Answer: No, just required to have senior faculty on team if junior faculty is a member, office is providing $2,000 per faculty member</w:t>
      </w:r>
    </w:p>
    <w:p w14:paraId="4751ECA9" w14:textId="7C3FB9C3"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Faculty can propose something and, how specific does it need to be?</w:t>
      </w:r>
    </w:p>
    <w:p w14:paraId="28D80A0C" w14:textId="5C106C4C"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 xml:space="preserve">Answer: 98 faculty have gone through the first call </w:t>
      </w:r>
    </w:p>
    <w:p w14:paraId="7D17801D" w14:textId="71816C2E"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lastRenderedPageBreak/>
        <w:t xml:space="preserve">Question: </w:t>
      </w:r>
      <w:r w:rsidR="005A48E0" w:rsidRPr="007033B1">
        <w:rPr>
          <w:rFonts w:ascii="Times New Roman" w:hAnsi="Times New Roman"/>
          <w:bCs/>
        </w:rPr>
        <w:t>Young researchers</w:t>
      </w:r>
      <w:r w:rsidRPr="007033B1">
        <w:rPr>
          <w:rFonts w:ascii="Times New Roman" w:hAnsi="Times New Roman"/>
          <w:bCs/>
        </w:rPr>
        <w:t xml:space="preserve"> workshops?</w:t>
      </w:r>
    </w:p>
    <w:p w14:paraId="3886B95B" w14:textId="16240B49"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Answer: Workshops in fall and spring, 2 day workshop to target science and strategies behind grantsmanship, next workshop is in April, new faculty has 15 week class</w:t>
      </w:r>
    </w:p>
    <w:p w14:paraId="150F6523" w14:textId="11D164D6"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Issue of support from provost office on faculty mentoring programs and policies, support for mentors and mentees, incentives for faculty mentors, program structure?</w:t>
      </w:r>
    </w:p>
    <w:p w14:paraId="57571C26" w14:textId="5DD1D3E2"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Answer: UF will be upscaling mentoring program adapted from Wisconsin, 2 day workshops, 32 faculty/admin to be experts to deliver uniform approach to mentoring, needs in specific colleges will be different but are aimed to have a common language, UF will hold a pre-conference workshop for mentoring every other year, mentoring affinity group, 64 people, proposal for provost to have mentor of the year award, the advisement of graduate students and mentees are highlighted</w:t>
      </w:r>
    </w:p>
    <w:p w14:paraId="55BA5E0A" w14:textId="40544255"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Does provost office expect mentoring report?</w:t>
      </w:r>
    </w:p>
    <w:p w14:paraId="361410BF" w14:textId="7F8EBC6D"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 xml:space="preserve">Answer: Will be working with affinity groups currently, as opposed to having a mandate from the provost office, in the future aim to have think tank type of setting to get a sense of what is happening in the college in regard to mentoring </w:t>
      </w:r>
    </w:p>
    <w:p w14:paraId="02FB5E3D" w14:textId="6E9968B7"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Process by which faculty can recommended people from college or teams?</w:t>
      </w:r>
    </w:p>
    <w:p w14:paraId="13769E82" w14:textId="21DFA480"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 xml:space="preserve">Answer: there will be a memo sent out and faculty are welcome to send names at anytime </w:t>
      </w:r>
    </w:p>
    <w:p w14:paraId="1BB68291" w14:textId="43E0BD20"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Support from provost office for faculty travel, both non tenure track and tenure track?</w:t>
      </w:r>
    </w:p>
    <w:p w14:paraId="2D0104B0" w14:textId="30E3AD93"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 xml:space="preserve">Answer: Interest in trying to push money down to colleges to support faculty development and travel in spring and summer, PD for faculty it is important all of them are supported and have the opportunity, building skills to support faculties growth, mentoring, call will not focus on funding conference travel, target will be to help move faculty into a new space, PD activities are the aim for the funding, if faculty target specific opportunities, there will likely be an internal process run in the colleges before moving externalizing </w:t>
      </w:r>
    </w:p>
    <w:p w14:paraId="2986B3E0" w14:textId="7DB73D5D" w:rsidR="005A48E0" w:rsidRPr="007033B1" w:rsidRDefault="007033B1" w:rsidP="005A48E0">
      <w:pPr>
        <w:pStyle w:val="ListParagraph"/>
        <w:numPr>
          <w:ilvl w:val="1"/>
          <w:numId w:val="42"/>
        </w:numPr>
        <w:rPr>
          <w:rFonts w:ascii="Times New Roman" w:hAnsi="Times New Roman"/>
          <w:bCs/>
        </w:rPr>
      </w:pPr>
      <w:r w:rsidRPr="007033B1">
        <w:rPr>
          <w:rFonts w:ascii="Times New Roman" w:hAnsi="Times New Roman"/>
          <w:bCs/>
        </w:rPr>
        <w:t xml:space="preserve">Question: </w:t>
      </w:r>
      <w:r w:rsidR="005A48E0" w:rsidRPr="007033B1">
        <w:rPr>
          <w:rFonts w:ascii="Times New Roman" w:hAnsi="Times New Roman"/>
          <w:bCs/>
        </w:rPr>
        <w:t>Tenure and promotion issues, we need to know about?</w:t>
      </w:r>
    </w:p>
    <w:p w14:paraId="22BEC88A" w14:textId="6E0C56E9" w:rsidR="005A48E0" w:rsidRPr="007033B1" w:rsidRDefault="005A48E0" w:rsidP="005A48E0">
      <w:pPr>
        <w:pStyle w:val="ListParagraph"/>
        <w:numPr>
          <w:ilvl w:val="1"/>
          <w:numId w:val="42"/>
        </w:numPr>
        <w:rPr>
          <w:rFonts w:ascii="Times New Roman" w:hAnsi="Times New Roman"/>
          <w:bCs/>
        </w:rPr>
      </w:pPr>
      <w:r w:rsidRPr="007033B1">
        <w:rPr>
          <w:rFonts w:ascii="Times New Roman" w:hAnsi="Times New Roman"/>
          <w:bCs/>
        </w:rPr>
        <w:t xml:space="preserve">Answer: No, no issues, modification put forth in past meeting aims to add a narrative for service, also must have interest in at least two areas </w:t>
      </w:r>
    </w:p>
    <w:p w14:paraId="473F7343" w14:textId="77777777" w:rsidR="005A48E0" w:rsidRPr="007033B1" w:rsidRDefault="005A48E0" w:rsidP="006205F0">
      <w:pPr>
        <w:ind w:left="-720"/>
        <w:rPr>
          <w:b/>
          <w:u w:val="single"/>
        </w:rPr>
      </w:pPr>
    </w:p>
    <w:p w14:paraId="74841432" w14:textId="0C201E84" w:rsidR="006205F0" w:rsidRPr="007033B1" w:rsidRDefault="006205F0" w:rsidP="006205F0">
      <w:pPr>
        <w:ind w:left="-720"/>
        <w:rPr>
          <w:b/>
          <w:u w:val="single"/>
        </w:rPr>
      </w:pPr>
      <w:r w:rsidRPr="007033B1">
        <w:rPr>
          <w:b/>
          <w:u w:val="single"/>
        </w:rPr>
        <w:t>Deans’ Report</w:t>
      </w:r>
    </w:p>
    <w:p w14:paraId="294ED26C" w14:textId="52F8F54A" w:rsidR="00DF5CBC" w:rsidRPr="007033B1" w:rsidRDefault="00DF5CBC" w:rsidP="00DF5CBC">
      <w:pPr>
        <w:pStyle w:val="ListParagraph"/>
        <w:numPr>
          <w:ilvl w:val="0"/>
          <w:numId w:val="22"/>
        </w:numPr>
        <w:rPr>
          <w:rFonts w:ascii="Times New Roman" w:hAnsi="Times New Roman"/>
          <w:b/>
        </w:rPr>
      </w:pPr>
      <w:r w:rsidRPr="007033B1">
        <w:rPr>
          <w:rFonts w:ascii="Times New Roman" w:hAnsi="Times New Roman"/>
          <w:b/>
        </w:rPr>
        <w:t xml:space="preserve">Dean </w:t>
      </w:r>
      <w:proofErr w:type="spellStart"/>
      <w:r w:rsidRPr="007033B1">
        <w:rPr>
          <w:rFonts w:ascii="Times New Roman" w:hAnsi="Times New Roman"/>
          <w:b/>
        </w:rPr>
        <w:t>Thomasenia</w:t>
      </w:r>
      <w:proofErr w:type="spellEnd"/>
      <w:r w:rsidRPr="007033B1">
        <w:rPr>
          <w:rFonts w:ascii="Times New Roman" w:hAnsi="Times New Roman"/>
          <w:b/>
        </w:rPr>
        <w:t xml:space="preserve"> Adams </w:t>
      </w:r>
    </w:p>
    <w:p w14:paraId="33E70940" w14:textId="7CD1B497"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 xml:space="preserve">College of Education has supported 4 teams, total of 12 faculty members for travel to funding agencies </w:t>
      </w:r>
    </w:p>
    <w:p w14:paraId="34406DF3" w14:textId="3EB284AB"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Grant activity</w:t>
      </w:r>
      <w:r w:rsidR="007033B1" w:rsidRPr="007033B1">
        <w:rPr>
          <w:rFonts w:ascii="Times New Roman" w:hAnsi="Times New Roman"/>
          <w:bCs/>
        </w:rPr>
        <w:t xml:space="preserve">: </w:t>
      </w:r>
      <w:r w:rsidRPr="007033B1">
        <w:rPr>
          <w:rFonts w:ascii="Times New Roman" w:hAnsi="Times New Roman"/>
          <w:bCs/>
        </w:rPr>
        <w:t>October</w:t>
      </w:r>
      <w:r w:rsidR="007033B1" w:rsidRPr="007033B1">
        <w:rPr>
          <w:rFonts w:ascii="Times New Roman" w:hAnsi="Times New Roman"/>
          <w:bCs/>
        </w:rPr>
        <w:t xml:space="preserve"> 2019,</w:t>
      </w:r>
      <w:r w:rsidRPr="007033B1">
        <w:rPr>
          <w:rFonts w:ascii="Times New Roman" w:hAnsi="Times New Roman"/>
          <w:bCs/>
        </w:rPr>
        <w:t xml:space="preserve"> 14 awards to the college summed to about 8 million dollars</w:t>
      </w:r>
    </w:p>
    <w:p w14:paraId="1CEF68B9" w14:textId="2D49C45D"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UF</w:t>
      </w:r>
      <w:r w:rsidR="007033B1" w:rsidRPr="007033B1">
        <w:rPr>
          <w:rFonts w:ascii="Times New Roman" w:hAnsi="Times New Roman"/>
          <w:bCs/>
        </w:rPr>
        <w:t xml:space="preserve"> </w:t>
      </w:r>
      <w:r w:rsidRPr="007033B1">
        <w:rPr>
          <w:rFonts w:ascii="Times New Roman" w:hAnsi="Times New Roman"/>
          <w:bCs/>
        </w:rPr>
        <w:t>creative campus grant,</w:t>
      </w:r>
      <w:r w:rsidR="007033B1" w:rsidRPr="007033B1">
        <w:rPr>
          <w:rFonts w:ascii="Times New Roman" w:hAnsi="Times New Roman"/>
          <w:bCs/>
        </w:rPr>
        <w:t xml:space="preserve"> </w:t>
      </w:r>
      <w:r w:rsidRPr="007033B1">
        <w:rPr>
          <w:rFonts w:ascii="Times New Roman" w:hAnsi="Times New Roman"/>
          <w:bCs/>
        </w:rPr>
        <w:t>apply to that directly, for faculty and staff due January 24</w:t>
      </w:r>
      <w:r w:rsidRPr="007033B1">
        <w:rPr>
          <w:rFonts w:ascii="Times New Roman" w:hAnsi="Times New Roman"/>
          <w:bCs/>
          <w:vertAlign w:val="superscript"/>
        </w:rPr>
        <w:t>th</w:t>
      </w:r>
      <w:r w:rsidRPr="007033B1">
        <w:rPr>
          <w:rFonts w:ascii="Times New Roman" w:hAnsi="Times New Roman"/>
          <w:bCs/>
        </w:rPr>
        <w:t>, teacher scholar of the year, winner goes on to SEC competition, due January 6</w:t>
      </w:r>
      <w:r w:rsidRPr="007033B1">
        <w:rPr>
          <w:rFonts w:ascii="Times New Roman" w:hAnsi="Times New Roman"/>
          <w:bCs/>
          <w:vertAlign w:val="superscript"/>
        </w:rPr>
        <w:t>th</w:t>
      </w:r>
      <w:r w:rsidRPr="007033B1">
        <w:rPr>
          <w:rFonts w:ascii="Times New Roman" w:hAnsi="Times New Roman"/>
          <w:bCs/>
        </w:rPr>
        <w:t>, ROF opportunity university funding opportunity, $100,000 available, due January 6</w:t>
      </w:r>
      <w:r w:rsidRPr="007033B1">
        <w:rPr>
          <w:rFonts w:ascii="Times New Roman" w:hAnsi="Times New Roman"/>
          <w:bCs/>
          <w:vertAlign w:val="superscript"/>
        </w:rPr>
        <w:t>th</w:t>
      </w:r>
      <w:r w:rsidRPr="007033B1">
        <w:rPr>
          <w:rFonts w:ascii="Times New Roman" w:hAnsi="Times New Roman"/>
          <w:bCs/>
        </w:rPr>
        <w:t xml:space="preserve"> </w:t>
      </w:r>
    </w:p>
    <w:p w14:paraId="76EF0C37" w14:textId="157DC393"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Hosted tenure promotion info session, 16 colleagues attended, this was part one, December 19</w:t>
      </w:r>
      <w:r w:rsidRPr="007033B1">
        <w:rPr>
          <w:rFonts w:ascii="Times New Roman" w:hAnsi="Times New Roman"/>
          <w:bCs/>
          <w:vertAlign w:val="superscript"/>
        </w:rPr>
        <w:t>th</w:t>
      </w:r>
      <w:r w:rsidRPr="007033B1">
        <w:rPr>
          <w:rFonts w:ascii="Times New Roman" w:hAnsi="Times New Roman"/>
          <w:bCs/>
        </w:rPr>
        <w:t xml:space="preserve"> 2 p.m. in 1-202, smaller part one  session, Spring 2020 part two will be offered </w:t>
      </w:r>
    </w:p>
    <w:p w14:paraId="450996DF" w14:textId="77777777" w:rsidR="009C5C07" w:rsidRPr="007033B1" w:rsidRDefault="009C5C07" w:rsidP="009C5C07">
      <w:pPr>
        <w:pStyle w:val="ListParagraph"/>
        <w:numPr>
          <w:ilvl w:val="0"/>
          <w:numId w:val="22"/>
        </w:numPr>
        <w:rPr>
          <w:rFonts w:ascii="Times New Roman" w:hAnsi="Times New Roman"/>
          <w:b/>
        </w:rPr>
      </w:pPr>
      <w:r w:rsidRPr="007033B1">
        <w:rPr>
          <w:rFonts w:ascii="Times New Roman" w:hAnsi="Times New Roman"/>
          <w:b/>
        </w:rPr>
        <w:t>Dean Nancy Waldron</w:t>
      </w:r>
      <w:r w:rsidRPr="007033B1">
        <w:rPr>
          <w:rFonts w:ascii="Times New Roman" w:hAnsi="Times New Roman"/>
          <w:b/>
        </w:rPr>
        <w:tab/>
      </w:r>
    </w:p>
    <w:p w14:paraId="349D5117" w14:textId="42193F44"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 xml:space="preserve">Graduate admissions to enrollment process  </w:t>
      </w:r>
    </w:p>
    <w:p w14:paraId="5D9CE380" w14:textId="08041F24"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2 college level admissions counselors, specifically focus on graduate recruitment and admissions, both start December 6</w:t>
      </w:r>
      <w:r w:rsidRPr="007033B1">
        <w:rPr>
          <w:rFonts w:ascii="Times New Roman" w:hAnsi="Times New Roman"/>
          <w:bCs/>
          <w:vertAlign w:val="superscript"/>
        </w:rPr>
        <w:t>th</w:t>
      </w:r>
      <w:r w:rsidRPr="007033B1">
        <w:rPr>
          <w:rFonts w:ascii="Times New Roman" w:hAnsi="Times New Roman"/>
          <w:bCs/>
        </w:rPr>
        <w:t xml:space="preserve"> </w:t>
      </w:r>
    </w:p>
    <w:p w14:paraId="212B51AA" w14:textId="425C85B3"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Aim is for them to be the first touch with someone interested in our college and engaging with the prospective applicants and moving them to completed applications</w:t>
      </w:r>
    </w:p>
    <w:p w14:paraId="728200C9" w14:textId="142E51C9" w:rsidR="009C5C07" w:rsidRPr="007033B1" w:rsidRDefault="009C5C07" w:rsidP="009C5C07">
      <w:pPr>
        <w:pStyle w:val="ListParagraph"/>
        <w:numPr>
          <w:ilvl w:val="1"/>
          <w:numId w:val="22"/>
        </w:numPr>
        <w:rPr>
          <w:rFonts w:ascii="Times New Roman" w:hAnsi="Times New Roman"/>
          <w:bCs/>
        </w:rPr>
      </w:pPr>
      <w:r w:rsidRPr="007033B1">
        <w:rPr>
          <w:rFonts w:ascii="Times New Roman" w:hAnsi="Times New Roman"/>
          <w:bCs/>
        </w:rPr>
        <w:t xml:space="preserve">Starting with staff who has hands on in the application process, putting together project management timeline to move forward to prepare and train the new people coming in </w:t>
      </w:r>
    </w:p>
    <w:p w14:paraId="6E90F67F" w14:textId="77777777" w:rsidR="00752BAB" w:rsidRPr="007033B1" w:rsidRDefault="00752BAB" w:rsidP="00752BAB">
      <w:pPr>
        <w:pStyle w:val="ListParagraph"/>
        <w:numPr>
          <w:ilvl w:val="0"/>
          <w:numId w:val="22"/>
        </w:numPr>
        <w:rPr>
          <w:rFonts w:ascii="Times New Roman" w:hAnsi="Times New Roman"/>
          <w:b/>
        </w:rPr>
      </w:pPr>
      <w:r w:rsidRPr="007033B1">
        <w:rPr>
          <w:rFonts w:ascii="Times New Roman" w:hAnsi="Times New Roman"/>
          <w:b/>
        </w:rPr>
        <w:t>Dean Tom Dana</w:t>
      </w:r>
    </w:p>
    <w:p w14:paraId="0C57DC5D" w14:textId="77777777"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 xml:space="preserve">COE is gaining interest from faculty across other disciplines </w:t>
      </w:r>
    </w:p>
    <w:p w14:paraId="637F4234" w14:textId="4652884F"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US news survey is underway for graduate education</w:t>
      </w:r>
      <w:r w:rsidR="007033B1" w:rsidRPr="007033B1">
        <w:rPr>
          <w:rFonts w:ascii="Times New Roman" w:hAnsi="Times New Roman"/>
          <w:bCs/>
        </w:rPr>
        <w:t xml:space="preserve">, </w:t>
      </w:r>
      <w:r w:rsidRPr="007033B1">
        <w:rPr>
          <w:rFonts w:ascii="Times New Roman" w:hAnsi="Times New Roman"/>
          <w:bCs/>
        </w:rPr>
        <w:t xml:space="preserve">separate survey for online education, graduate survey is underway, factors into equation </w:t>
      </w:r>
    </w:p>
    <w:p w14:paraId="5AFF2D62" w14:textId="2BA95E51"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Reputation as identified by Deans of COE, employers, superintendents, etc. 40% of the rankings</w:t>
      </w:r>
    </w:p>
    <w:p w14:paraId="10DB54CF" w14:textId="37603B8B"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Students activity-</w:t>
      </w:r>
      <w:r w:rsidR="007033B1" w:rsidRPr="007033B1">
        <w:rPr>
          <w:rFonts w:ascii="Times New Roman" w:hAnsi="Times New Roman"/>
          <w:bCs/>
        </w:rPr>
        <w:t xml:space="preserve"> Ph.D</w:t>
      </w:r>
      <w:r w:rsidRPr="007033B1">
        <w:rPr>
          <w:rFonts w:ascii="Times New Roman" w:hAnsi="Times New Roman"/>
          <w:bCs/>
        </w:rPr>
        <w:t>. students only, GRE score, verbal and quantitative, peers are around 152-155, UF comes in a little lower, include GRE in determination of applicant acceptance</w:t>
      </w:r>
    </w:p>
    <w:p w14:paraId="3B777261" w14:textId="295881C0"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 xml:space="preserve">Research activity accounts for 30%, related to external funding </w:t>
      </w:r>
    </w:p>
    <w:p w14:paraId="437678FE" w14:textId="39B91FF4"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 xml:space="preserve">Undergoing budget review for </w:t>
      </w:r>
      <w:r w:rsidR="007033B1" w:rsidRPr="007033B1">
        <w:rPr>
          <w:rFonts w:ascii="Times New Roman" w:hAnsi="Times New Roman"/>
          <w:bCs/>
        </w:rPr>
        <w:t>S</w:t>
      </w:r>
      <w:r w:rsidRPr="007033B1">
        <w:rPr>
          <w:rFonts w:ascii="Times New Roman" w:hAnsi="Times New Roman"/>
          <w:bCs/>
        </w:rPr>
        <w:t>ummer 2020</w:t>
      </w:r>
    </w:p>
    <w:p w14:paraId="049786E8" w14:textId="3381BE6C"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Registrar’s office has filled up Norman for courses, have to submit by date to have class in Norman</w:t>
      </w:r>
    </w:p>
    <w:p w14:paraId="28B7F8DE" w14:textId="0F39553F"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Proctored exams are being examined right now, any assignment worth 15% or more, is now being considered to be proctored</w:t>
      </w:r>
    </w:p>
    <w:p w14:paraId="25880F8E" w14:textId="2F6D1A41"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 xml:space="preserve">Construction update: conference center and south side of the building is getting close to being complete </w:t>
      </w:r>
    </w:p>
    <w:p w14:paraId="7AF4A02E" w14:textId="54B3E53C" w:rsidR="00752BAB" w:rsidRPr="007033B1" w:rsidRDefault="00752BAB" w:rsidP="00752BAB">
      <w:pPr>
        <w:pStyle w:val="ListParagraph"/>
        <w:numPr>
          <w:ilvl w:val="0"/>
          <w:numId w:val="22"/>
        </w:numPr>
        <w:rPr>
          <w:rFonts w:ascii="Times New Roman" w:hAnsi="Times New Roman"/>
          <w:b/>
        </w:rPr>
      </w:pPr>
      <w:r w:rsidRPr="007033B1">
        <w:rPr>
          <w:rFonts w:ascii="Times New Roman" w:hAnsi="Times New Roman"/>
          <w:b/>
        </w:rPr>
        <w:t>Dean Glenn Good</w:t>
      </w:r>
    </w:p>
    <w:p w14:paraId="146E1F0B" w14:textId="5C1E94BD"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University is asking for $50 million more per year which would be positive for faculty and staff</w:t>
      </w:r>
    </w:p>
    <w:p w14:paraId="38EEA0E1" w14:textId="719F6F5E"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Guests in spring, director of institute educational sciences February 2020, board of trustee’s March 26</w:t>
      </w:r>
      <w:r w:rsidRPr="007033B1">
        <w:rPr>
          <w:rFonts w:ascii="Times New Roman" w:hAnsi="Times New Roman"/>
          <w:bCs/>
          <w:vertAlign w:val="superscript"/>
        </w:rPr>
        <w:t>th</w:t>
      </w:r>
      <w:r w:rsidRPr="007033B1">
        <w:rPr>
          <w:rFonts w:ascii="Times New Roman" w:hAnsi="Times New Roman"/>
          <w:bCs/>
        </w:rPr>
        <w:t>, 2020</w:t>
      </w:r>
    </w:p>
    <w:p w14:paraId="0402AC19" w14:textId="7A0C8C9D"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Provost will help with costs of renovations , giving $1 million</w:t>
      </w:r>
    </w:p>
    <w:p w14:paraId="4E7B5AB2" w14:textId="7DB19FD0"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Ed sciecnes-175 majors, need undergrad gen ed courses think about what to teach</w:t>
      </w:r>
    </w:p>
    <w:p w14:paraId="68E72857" w14:textId="6054CA98" w:rsidR="00752BAB" w:rsidRPr="007033B1" w:rsidRDefault="00752BAB" w:rsidP="00752BAB">
      <w:pPr>
        <w:pStyle w:val="ListParagraph"/>
        <w:numPr>
          <w:ilvl w:val="1"/>
          <w:numId w:val="22"/>
        </w:numPr>
        <w:rPr>
          <w:rFonts w:ascii="Times New Roman" w:hAnsi="Times New Roman"/>
          <w:bCs/>
        </w:rPr>
      </w:pPr>
      <w:r w:rsidRPr="007033B1">
        <w:rPr>
          <w:rFonts w:ascii="Times New Roman" w:hAnsi="Times New Roman"/>
          <w:bCs/>
        </w:rPr>
        <w:t>Development team doing great work</w:t>
      </w:r>
    </w:p>
    <w:p w14:paraId="2C62A1E0" w14:textId="77777777" w:rsidR="00752BAB" w:rsidRPr="007033B1" w:rsidRDefault="00752BAB" w:rsidP="006205F0">
      <w:pPr>
        <w:ind w:left="360"/>
        <w:rPr>
          <w:b/>
        </w:rPr>
      </w:pPr>
    </w:p>
    <w:p w14:paraId="29213A98" w14:textId="77777777" w:rsidR="00174BC9" w:rsidRPr="007033B1" w:rsidRDefault="00174BC9" w:rsidP="00174BC9">
      <w:pPr>
        <w:ind w:left="-720"/>
        <w:rPr>
          <w:b/>
          <w:u w:val="single"/>
        </w:rPr>
      </w:pPr>
      <w:r w:rsidRPr="007033B1">
        <w:rPr>
          <w:b/>
          <w:u w:val="single"/>
        </w:rPr>
        <w:t>Committee Reports</w:t>
      </w:r>
    </w:p>
    <w:p w14:paraId="6AAEFEF6" w14:textId="16B79122" w:rsidR="005F5ED0" w:rsidRPr="007033B1" w:rsidRDefault="005F5ED0" w:rsidP="00174BC9">
      <w:pPr>
        <w:pStyle w:val="ListParagraph"/>
        <w:numPr>
          <w:ilvl w:val="2"/>
          <w:numId w:val="33"/>
        </w:numPr>
        <w:rPr>
          <w:rFonts w:ascii="Times New Roman" w:hAnsi="Times New Roman"/>
          <w:b/>
        </w:rPr>
      </w:pPr>
      <w:r w:rsidRPr="007033B1">
        <w:rPr>
          <w:rFonts w:ascii="Times New Roman" w:hAnsi="Times New Roman"/>
          <w:b/>
        </w:rPr>
        <w:t>Ad Hoc</w:t>
      </w:r>
    </w:p>
    <w:p w14:paraId="1B478C89" w14:textId="74862510" w:rsidR="005F5ED0" w:rsidRPr="007033B1" w:rsidRDefault="005F5ED0" w:rsidP="005F5ED0">
      <w:pPr>
        <w:pStyle w:val="ListParagraph"/>
        <w:numPr>
          <w:ilvl w:val="3"/>
          <w:numId w:val="33"/>
        </w:numPr>
        <w:rPr>
          <w:rFonts w:ascii="Times New Roman" w:hAnsi="Times New Roman"/>
          <w:bCs/>
        </w:rPr>
      </w:pPr>
      <w:r w:rsidRPr="007033B1">
        <w:rPr>
          <w:rFonts w:ascii="Times New Roman" w:hAnsi="Times New Roman"/>
          <w:bCs/>
        </w:rPr>
        <w:t xml:space="preserve">Colleagues in journalism and the law school interested </w:t>
      </w:r>
    </w:p>
    <w:p w14:paraId="397C2585" w14:textId="43E66444" w:rsidR="005F5ED0" w:rsidRPr="007033B1" w:rsidRDefault="005F5ED0" w:rsidP="005F5ED0">
      <w:pPr>
        <w:pStyle w:val="ListParagraph"/>
        <w:numPr>
          <w:ilvl w:val="3"/>
          <w:numId w:val="33"/>
        </w:numPr>
        <w:rPr>
          <w:rFonts w:ascii="Times New Roman" w:hAnsi="Times New Roman"/>
          <w:bCs/>
        </w:rPr>
      </w:pPr>
      <w:r w:rsidRPr="007033B1">
        <w:rPr>
          <w:rFonts w:ascii="Times New Roman" w:hAnsi="Times New Roman"/>
          <w:bCs/>
        </w:rPr>
        <w:t xml:space="preserve">Putting together panel of various perspectives to coordinate, legal </w:t>
      </w:r>
    </w:p>
    <w:p w14:paraId="7AD1A245" w14:textId="1AD7FA6E" w:rsidR="00174BC9" w:rsidRPr="007033B1" w:rsidRDefault="00174BC9" w:rsidP="00174BC9">
      <w:pPr>
        <w:pStyle w:val="ListParagraph"/>
        <w:numPr>
          <w:ilvl w:val="2"/>
          <w:numId w:val="33"/>
        </w:numPr>
        <w:rPr>
          <w:rFonts w:ascii="Times New Roman" w:hAnsi="Times New Roman"/>
          <w:b/>
        </w:rPr>
      </w:pPr>
      <w:r w:rsidRPr="007033B1">
        <w:rPr>
          <w:rFonts w:ascii="Times New Roman" w:hAnsi="Times New Roman"/>
          <w:b/>
        </w:rPr>
        <w:t>Budgetary Affairs</w:t>
      </w:r>
    </w:p>
    <w:p w14:paraId="3548142A" w14:textId="33442CB1"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Have not met</w:t>
      </w:r>
    </w:p>
    <w:p w14:paraId="7B408F4A" w14:textId="346A82D3" w:rsidR="00174BC9" w:rsidRPr="007033B1" w:rsidRDefault="00174BC9" w:rsidP="00174BC9">
      <w:pPr>
        <w:pStyle w:val="ListParagraph"/>
        <w:numPr>
          <w:ilvl w:val="2"/>
          <w:numId w:val="33"/>
        </w:numPr>
        <w:rPr>
          <w:rFonts w:ascii="Times New Roman" w:hAnsi="Times New Roman"/>
          <w:b/>
        </w:rPr>
      </w:pPr>
      <w:r w:rsidRPr="007033B1">
        <w:rPr>
          <w:rFonts w:ascii="Times New Roman" w:hAnsi="Times New Roman"/>
          <w:b/>
        </w:rPr>
        <w:t>College Curriculum</w:t>
      </w:r>
      <w:r w:rsidR="00752BAB" w:rsidRPr="007033B1">
        <w:rPr>
          <w:rFonts w:ascii="Times New Roman" w:hAnsi="Times New Roman"/>
          <w:b/>
        </w:rPr>
        <w:t>-Diana Joyce-Beaulieu</w:t>
      </w:r>
    </w:p>
    <w:p w14:paraId="3624AAF9" w14:textId="0F54DA11"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Met November 4</w:t>
      </w:r>
      <w:r w:rsidRPr="007033B1">
        <w:rPr>
          <w:rFonts w:ascii="Times New Roman" w:hAnsi="Times New Roman"/>
          <w:bCs/>
          <w:vertAlign w:val="superscript"/>
        </w:rPr>
        <w:t>th</w:t>
      </w:r>
    </w:p>
    <w:p w14:paraId="453E716D" w14:textId="1624B67A"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Moved for 2 courses to approve</w:t>
      </w:r>
    </w:p>
    <w:p w14:paraId="19791D52" w14:textId="7529B8A2"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Large number of courses in the que to move forward</w:t>
      </w:r>
    </w:p>
    <w:p w14:paraId="659F3366" w14:textId="7AACACFA"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Dean Waldron</w:t>
      </w:r>
    </w:p>
    <w:p w14:paraId="5C9D12D7" w14:textId="6D4E083E" w:rsidR="00752BAB" w:rsidRPr="007033B1" w:rsidRDefault="00752BAB" w:rsidP="00752BAB">
      <w:pPr>
        <w:pStyle w:val="ListParagraph"/>
        <w:numPr>
          <w:ilvl w:val="4"/>
          <w:numId w:val="33"/>
        </w:numPr>
        <w:rPr>
          <w:rFonts w:ascii="Times New Roman" w:hAnsi="Times New Roman"/>
          <w:bCs/>
        </w:rPr>
      </w:pPr>
      <w:r w:rsidRPr="007033B1">
        <w:rPr>
          <w:rFonts w:ascii="Times New Roman" w:hAnsi="Times New Roman"/>
          <w:bCs/>
        </w:rPr>
        <w:t>University is getting more stringent on what courses they will accept</w:t>
      </w:r>
    </w:p>
    <w:p w14:paraId="39F4D4CF" w14:textId="77777777" w:rsidR="00752BAB" w:rsidRPr="007033B1" w:rsidRDefault="00752BAB" w:rsidP="00752BAB">
      <w:pPr>
        <w:pStyle w:val="ListParagraph"/>
        <w:numPr>
          <w:ilvl w:val="4"/>
          <w:numId w:val="33"/>
        </w:numPr>
        <w:rPr>
          <w:rFonts w:ascii="Times New Roman" w:hAnsi="Times New Roman"/>
          <w:bCs/>
        </w:rPr>
      </w:pPr>
      <w:r w:rsidRPr="007033B1">
        <w:rPr>
          <w:rFonts w:ascii="Times New Roman" w:hAnsi="Times New Roman"/>
          <w:bCs/>
        </w:rPr>
        <w:t xml:space="preserve">Committee is creating templates that accurately reflect what is needed for the submission process </w:t>
      </w:r>
    </w:p>
    <w:p w14:paraId="7B084501" w14:textId="176BA3A8" w:rsidR="00752BAB" w:rsidRPr="007033B1" w:rsidRDefault="00752BAB" w:rsidP="00752BAB">
      <w:pPr>
        <w:pStyle w:val="ListParagraph"/>
        <w:numPr>
          <w:ilvl w:val="4"/>
          <w:numId w:val="33"/>
        </w:numPr>
        <w:rPr>
          <w:rFonts w:ascii="Times New Roman" w:hAnsi="Times New Roman"/>
          <w:bCs/>
        </w:rPr>
      </w:pPr>
      <w:r w:rsidRPr="007033B1">
        <w:rPr>
          <w:rFonts w:ascii="Times New Roman" w:hAnsi="Times New Roman"/>
          <w:bCs/>
        </w:rPr>
        <w:t>Implementing a pre-review process before the submission comes to CCC</w:t>
      </w:r>
    </w:p>
    <w:p w14:paraId="4B7508E8" w14:textId="17723183" w:rsidR="00752BAB" w:rsidRPr="007033B1" w:rsidRDefault="00752BAB" w:rsidP="00752BAB">
      <w:pPr>
        <w:pStyle w:val="ListParagraph"/>
        <w:numPr>
          <w:ilvl w:val="4"/>
          <w:numId w:val="33"/>
        </w:numPr>
        <w:rPr>
          <w:rFonts w:ascii="Times New Roman" w:hAnsi="Times New Roman"/>
          <w:bCs/>
        </w:rPr>
      </w:pPr>
      <w:r w:rsidRPr="007033B1">
        <w:rPr>
          <w:rFonts w:ascii="Times New Roman" w:hAnsi="Times New Roman"/>
          <w:bCs/>
        </w:rPr>
        <w:t xml:space="preserve">Grad staff in each school to have faculty to look at pre-review process  </w:t>
      </w:r>
    </w:p>
    <w:p w14:paraId="163BA8BD" w14:textId="5F650577" w:rsidR="00752BAB" w:rsidRPr="007033B1" w:rsidRDefault="00752BAB" w:rsidP="00752BAB">
      <w:pPr>
        <w:pStyle w:val="ListParagraph"/>
        <w:numPr>
          <w:ilvl w:val="4"/>
          <w:numId w:val="33"/>
        </w:numPr>
        <w:rPr>
          <w:rFonts w:ascii="Times New Roman" w:hAnsi="Times New Roman"/>
          <w:bCs/>
        </w:rPr>
      </w:pPr>
      <w:r w:rsidRPr="007033B1">
        <w:rPr>
          <w:rFonts w:ascii="Times New Roman" w:hAnsi="Times New Roman"/>
          <w:bCs/>
        </w:rPr>
        <w:t xml:space="preserve">Members of the CCC in your schools can be a resource for this process and have the most up to date information on the process </w:t>
      </w:r>
    </w:p>
    <w:p w14:paraId="3E3DF481" w14:textId="418F88C3" w:rsidR="00174BC9" w:rsidRPr="007033B1" w:rsidRDefault="00174BC9" w:rsidP="00174BC9">
      <w:pPr>
        <w:pStyle w:val="ListParagraph"/>
        <w:numPr>
          <w:ilvl w:val="2"/>
          <w:numId w:val="33"/>
        </w:numPr>
        <w:rPr>
          <w:rFonts w:ascii="Times New Roman" w:hAnsi="Times New Roman"/>
          <w:b/>
        </w:rPr>
      </w:pPr>
      <w:r w:rsidRPr="007033B1">
        <w:rPr>
          <w:rFonts w:ascii="Times New Roman" w:hAnsi="Times New Roman"/>
          <w:b/>
        </w:rPr>
        <w:t>Diversity and Inclusion</w:t>
      </w:r>
    </w:p>
    <w:p w14:paraId="3A7E7536" w14:textId="4E4E5F34"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 xml:space="preserve">Kandi event had pre-event discussion, 17 attendees, had lively discussion </w:t>
      </w:r>
    </w:p>
    <w:p w14:paraId="2FA731EC" w14:textId="39D2A939"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 xml:space="preserve">Take </w:t>
      </w:r>
      <w:proofErr w:type="spellStart"/>
      <w:r w:rsidRPr="007033B1">
        <w:rPr>
          <w:rFonts w:ascii="Times New Roman" w:hAnsi="Times New Roman"/>
          <w:bCs/>
        </w:rPr>
        <w:t>aways</w:t>
      </w:r>
      <w:proofErr w:type="spellEnd"/>
      <w:r w:rsidRPr="007033B1">
        <w:rPr>
          <w:rFonts w:ascii="Times New Roman" w:hAnsi="Times New Roman"/>
          <w:bCs/>
        </w:rPr>
        <w:t xml:space="preserve"> varied by table, looking at our own practice to ensure students are not separate, take time to look at syllabi and make sure you integrate anti-racist ideas and selecting scholarly work appropriately </w:t>
      </w:r>
    </w:p>
    <w:p w14:paraId="61B2B6E3" w14:textId="4AC506F0" w:rsidR="00752BAB" w:rsidRPr="007033B1" w:rsidRDefault="00752BAB" w:rsidP="00752BAB">
      <w:pPr>
        <w:pStyle w:val="ListParagraph"/>
        <w:numPr>
          <w:ilvl w:val="3"/>
          <w:numId w:val="33"/>
        </w:numPr>
        <w:rPr>
          <w:rFonts w:ascii="Times New Roman" w:hAnsi="Times New Roman"/>
          <w:bCs/>
        </w:rPr>
      </w:pPr>
      <w:r w:rsidRPr="007033B1">
        <w:rPr>
          <w:rFonts w:ascii="Times New Roman" w:hAnsi="Times New Roman"/>
          <w:bCs/>
        </w:rPr>
        <w:t>Applications for faculty D and I award due January 24</w:t>
      </w:r>
      <w:r w:rsidRPr="007033B1">
        <w:rPr>
          <w:rFonts w:ascii="Times New Roman" w:hAnsi="Times New Roman"/>
          <w:bCs/>
          <w:vertAlign w:val="superscript"/>
        </w:rPr>
        <w:t>th</w:t>
      </w:r>
      <w:r w:rsidRPr="007033B1">
        <w:rPr>
          <w:rFonts w:ascii="Times New Roman" w:hAnsi="Times New Roman"/>
          <w:bCs/>
        </w:rPr>
        <w:t xml:space="preserve">, email was sent out, on D and I website you can see specific requirements, 500 words 2 letters of support </w:t>
      </w:r>
    </w:p>
    <w:p w14:paraId="03A812A9" w14:textId="4F01566F" w:rsidR="00F95DF2" w:rsidRPr="007033B1" w:rsidRDefault="00F95DF2" w:rsidP="00752BAB">
      <w:pPr>
        <w:pStyle w:val="ListParagraph"/>
        <w:numPr>
          <w:ilvl w:val="3"/>
          <w:numId w:val="33"/>
        </w:numPr>
        <w:rPr>
          <w:rFonts w:ascii="Times New Roman" w:hAnsi="Times New Roman"/>
          <w:bCs/>
        </w:rPr>
      </w:pPr>
      <w:r w:rsidRPr="007033B1">
        <w:rPr>
          <w:rFonts w:ascii="Times New Roman" w:hAnsi="Times New Roman"/>
          <w:bCs/>
        </w:rPr>
        <w:t>Social Justice Summit</w:t>
      </w:r>
    </w:p>
    <w:p w14:paraId="3CEF91DB" w14:textId="57C325C6" w:rsidR="00303392" w:rsidRPr="007033B1" w:rsidRDefault="00174BC9" w:rsidP="00C26D44">
      <w:pPr>
        <w:pStyle w:val="ListParagraph"/>
        <w:numPr>
          <w:ilvl w:val="2"/>
          <w:numId w:val="33"/>
        </w:numPr>
        <w:rPr>
          <w:rFonts w:ascii="Times New Roman" w:hAnsi="Times New Roman"/>
          <w:b/>
        </w:rPr>
      </w:pPr>
      <w:r w:rsidRPr="007033B1">
        <w:rPr>
          <w:rFonts w:ascii="Times New Roman" w:hAnsi="Times New Roman"/>
          <w:b/>
        </w:rPr>
        <w:t>Faculty Affairs</w:t>
      </w:r>
    </w:p>
    <w:p w14:paraId="748CEFF3" w14:textId="05A738D2"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NTT policy forwarded back to FPC </w:t>
      </w:r>
    </w:p>
    <w:p w14:paraId="7B3B7527" w14:textId="77572B62"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Touched on mentoring policy, will be focus of December meeting</w:t>
      </w:r>
    </w:p>
    <w:p w14:paraId="5D4B3A34" w14:textId="596DC1A5" w:rsidR="00174BC9" w:rsidRPr="007033B1" w:rsidRDefault="00174BC9" w:rsidP="00C26D44">
      <w:pPr>
        <w:pStyle w:val="ListParagraph"/>
        <w:numPr>
          <w:ilvl w:val="2"/>
          <w:numId w:val="33"/>
        </w:numPr>
        <w:rPr>
          <w:rFonts w:ascii="Times New Roman" w:hAnsi="Times New Roman"/>
          <w:b/>
        </w:rPr>
      </w:pPr>
      <w:r w:rsidRPr="007033B1">
        <w:rPr>
          <w:rFonts w:ascii="Times New Roman" w:hAnsi="Times New Roman"/>
          <w:b/>
        </w:rPr>
        <w:t>Lectures, Seminars and Awards</w:t>
      </w:r>
      <w:r w:rsidRPr="007033B1">
        <w:rPr>
          <w:rFonts w:ascii="Times New Roman" w:hAnsi="Times New Roman"/>
          <w:b/>
        </w:rPr>
        <w:tab/>
      </w:r>
    </w:p>
    <w:p w14:paraId="241BA9EA" w14:textId="677757EF"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Chair </w:t>
      </w:r>
    </w:p>
    <w:p w14:paraId="62AAC263" w14:textId="68755C84"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Clarify guidelines how faculty can request to bring in a guest lecturer, or speaker guidelines were started but never finalized </w:t>
      </w:r>
    </w:p>
    <w:p w14:paraId="796B14FB" w14:textId="2915217D"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First award to review is nominations for dissertation award</w:t>
      </w:r>
    </w:p>
    <w:p w14:paraId="12AF0C6D" w14:textId="2AB28523" w:rsidR="00174BC9" w:rsidRPr="007033B1" w:rsidRDefault="00174BC9" w:rsidP="00174BC9">
      <w:pPr>
        <w:pStyle w:val="ListParagraph"/>
        <w:numPr>
          <w:ilvl w:val="2"/>
          <w:numId w:val="33"/>
        </w:numPr>
        <w:rPr>
          <w:rFonts w:ascii="Times New Roman" w:hAnsi="Times New Roman"/>
          <w:b/>
        </w:rPr>
      </w:pPr>
      <w:r w:rsidRPr="007033B1">
        <w:rPr>
          <w:rFonts w:ascii="Times New Roman" w:hAnsi="Times New Roman"/>
          <w:b/>
        </w:rPr>
        <w:t>Long Range Planning</w:t>
      </w:r>
    </w:p>
    <w:p w14:paraId="1DAA698E" w14:textId="177C7E1C"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Committee has focused on next steps for this year’s evaluation for Deans, Kent </w:t>
      </w:r>
      <w:proofErr w:type="spellStart"/>
      <w:r w:rsidRPr="007033B1">
        <w:rPr>
          <w:rFonts w:ascii="Times New Roman" w:hAnsi="Times New Roman"/>
          <w:bCs/>
        </w:rPr>
        <w:t>Krippen</w:t>
      </w:r>
      <w:proofErr w:type="spellEnd"/>
      <w:r w:rsidRPr="007033B1">
        <w:rPr>
          <w:rFonts w:ascii="Times New Roman" w:hAnsi="Times New Roman"/>
          <w:bCs/>
        </w:rPr>
        <w:t xml:space="preserve"> is working with Gage to review process for evaluations</w:t>
      </w:r>
    </w:p>
    <w:p w14:paraId="1DFEB996" w14:textId="4609FDA0"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Next meeting is in January to discuss findings from </w:t>
      </w:r>
    </w:p>
    <w:p w14:paraId="7E41B1D0" w14:textId="64938301"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Deans evaluation and process, and ensure it is good to go</w:t>
      </w:r>
    </w:p>
    <w:p w14:paraId="25008B43" w14:textId="0CC2327C"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Distribute evaluations for two week period in late February/early march</w:t>
      </w:r>
    </w:p>
    <w:p w14:paraId="73FD8A6A" w14:textId="77777777" w:rsidR="00F95DF2" w:rsidRPr="007033B1" w:rsidRDefault="00174BC9" w:rsidP="00F95DF2">
      <w:pPr>
        <w:pStyle w:val="ListParagraph"/>
        <w:numPr>
          <w:ilvl w:val="2"/>
          <w:numId w:val="33"/>
        </w:numPr>
        <w:rPr>
          <w:rFonts w:ascii="Times New Roman" w:hAnsi="Times New Roman"/>
          <w:b/>
        </w:rPr>
      </w:pPr>
      <w:r w:rsidRPr="007033B1">
        <w:rPr>
          <w:rFonts w:ascii="Times New Roman" w:hAnsi="Times New Roman"/>
          <w:b/>
        </w:rPr>
        <w:t>Research Advisory</w:t>
      </w:r>
      <w:r w:rsidR="00F95DF2" w:rsidRPr="007033B1">
        <w:rPr>
          <w:rFonts w:ascii="Times New Roman" w:hAnsi="Times New Roman"/>
          <w:b/>
        </w:rPr>
        <w:t>-Julie</w:t>
      </w:r>
    </w:p>
    <w:p w14:paraId="215223A7" w14:textId="6FA3C985" w:rsidR="00174BC9"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Lab Space </w:t>
      </w:r>
      <w:r w:rsidR="007033B1" w:rsidRPr="007033B1">
        <w:rPr>
          <w:rFonts w:ascii="Times New Roman" w:hAnsi="Times New Roman"/>
          <w:bCs/>
        </w:rPr>
        <w:t>questionnaire</w:t>
      </w:r>
      <w:r w:rsidRPr="007033B1">
        <w:rPr>
          <w:rFonts w:ascii="Times New Roman" w:hAnsi="Times New Roman"/>
          <w:bCs/>
        </w:rPr>
        <w:t>, faculty members interested in lab space could contact OER and Dean Dana</w:t>
      </w:r>
    </w:p>
    <w:p w14:paraId="66E0977D" w14:textId="03004412"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1 proposal recommended to </w:t>
      </w:r>
      <w:r w:rsidR="007033B1" w:rsidRPr="007033B1">
        <w:rPr>
          <w:rFonts w:ascii="Times New Roman" w:hAnsi="Times New Roman"/>
          <w:bCs/>
        </w:rPr>
        <w:t>dean’s</w:t>
      </w:r>
      <w:r w:rsidRPr="007033B1">
        <w:rPr>
          <w:rFonts w:ascii="Times New Roman" w:hAnsi="Times New Roman"/>
          <w:bCs/>
        </w:rPr>
        <w:t xml:space="preserve"> office to be submitted for university com</w:t>
      </w:r>
    </w:p>
    <w:p w14:paraId="6822A3B0" w14:textId="4DA5DA6E"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Academy of distinguished teaching scholars, meeting </w:t>
      </w:r>
      <w:r w:rsidR="00074E78" w:rsidRPr="007033B1">
        <w:rPr>
          <w:rFonts w:ascii="Times New Roman" w:hAnsi="Times New Roman"/>
          <w:bCs/>
        </w:rPr>
        <w:t>D</w:t>
      </w:r>
      <w:r w:rsidRPr="007033B1">
        <w:rPr>
          <w:rFonts w:ascii="Times New Roman" w:hAnsi="Times New Roman"/>
          <w:bCs/>
        </w:rPr>
        <w:t>ec 12</w:t>
      </w:r>
    </w:p>
    <w:p w14:paraId="3E9358E3" w14:textId="6006873E"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ROF meeting Jan 14</w:t>
      </w:r>
    </w:p>
    <w:p w14:paraId="40962D6F" w14:textId="37A3C517" w:rsidR="001A4DA3" w:rsidRPr="007033B1" w:rsidRDefault="00174BC9" w:rsidP="001A4DA3">
      <w:pPr>
        <w:pStyle w:val="ListParagraph"/>
        <w:numPr>
          <w:ilvl w:val="2"/>
          <w:numId w:val="33"/>
        </w:numPr>
        <w:rPr>
          <w:rFonts w:ascii="Times New Roman" w:hAnsi="Times New Roman"/>
          <w:b/>
        </w:rPr>
      </w:pPr>
      <w:r w:rsidRPr="007033B1">
        <w:rPr>
          <w:rFonts w:ascii="Times New Roman" w:hAnsi="Times New Roman"/>
          <w:b/>
        </w:rPr>
        <w:t xml:space="preserve">Technology and Distance Education </w:t>
      </w:r>
    </w:p>
    <w:p w14:paraId="20CCDD59" w14:textId="44E0929D" w:rsidR="00F95DF2" w:rsidRPr="007033B1" w:rsidRDefault="00F95DF2" w:rsidP="00F95DF2">
      <w:pPr>
        <w:pStyle w:val="ListParagraph"/>
        <w:numPr>
          <w:ilvl w:val="3"/>
          <w:numId w:val="33"/>
        </w:numPr>
        <w:rPr>
          <w:rFonts w:ascii="Times New Roman" w:hAnsi="Times New Roman"/>
          <w:bCs/>
        </w:rPr>
      </w:pPr>
      <w:r w:rsidRPr="007033B1">
        <w:rPr>
          <w:rFonts w:ascii="Times New Roman" w:hAnsi="Times New Roman"/>
          <w:bCs/>
        </w:rPr>
        <w:t xml:space="preserve">Blue ribbon </w:t>
      </w:r>
      <w:r w:rsidR="005F5ED0" w:rsidRPr="007033B1">
        <w:rPr>
          <w:rFonts w:ascii="Times New Roman" w:hAnsi="Times New Roman"/>
          <w:bCs/>
        </w:rPr>
        <w:t xml:space="preserve">has previously been committee’s </w:t>
      </w:r>
      <w:r w:rsidRPr="007033B1">
        <w:rPr>
          <w:rFonts w:ascii="Times New Roman" w:hAnsi="Times New Roman"/>
          <w:bCs/>
        </w:rPr>
        <w:t xml:space="preserve">main goal </w:t>
      </w:r>
    </w:p>
    <w:p w14:paraId="1C5CC30C" w14:textId="5819A6D2" w:rsidR="005A48E0" w:rsidRPr="007033B1" w:rsidRDefault="005F5ED0" w:rsidP="007033B1">
      <w:pPr>
        <w:pStyle w:val="ListParagraph"/>
        <w:numPr>
          <w:ilvl w:val="3"/>
          <w:numId w:val="33"/>
        </w:numPr>
        <w:rPr>
          <w:rFonts w:ascii="Times New Roman" w:hAnsi="Times New Roman"/>
          <w:bCs/>
        </w:rPr>
      </w:pPr>
      <w:r w:rsidRPr="007033B1">
        <w:rPr>
          <w:rFonts w:ascii="Times New Roman" w:hAnsi="Times New Roman"/>
          <w:bCs/>
        </w:rPr>
        <w:t>Currently, p</w:t>
      </w:r>
      <w:r w:rsidR="00F95DF2" w:rsidRPr="007033B1">
        <w:rPr>
          <w:rFonts w:ascii="Times New Roman" w:hAnsi="Times New Roman"/>
          <w:bCs/>
        </w:rPr>
        <w:t xml:space="preserve">roctoring assessment is the </w:t>
      </w:r>
      <w:r w:rsidR="00074E78" w:rsidRPr="007033B1">
        <w:rPr>
          <w:rFonts w:ascii="Times New Roman" w:hAnsi="Times New Roman"/>
          <w:bCs/>
        </w:rPr>
        <w:t>priority</w:t>
      </w:r>
      <w:r w:rsidR="00F95DF2" w:rsidRPr="007033B1">
        <w:rPr>
          <w:rFonts w:ascii="Times New Roman" w:hAnsi="Times New Roman"/>
          <w:bCs/>
        </w:rPr>
        <w:t xml:space="preserve"> and goal for next few meetings, identify criteria needed to add proctoring element and </w:t>
      </w:r>
      <w:r w:rsidR="00074E78" w:rsidRPr="007033B1">
        <w:rPr>
          <w:rFonts w:ascii="Times New Roman" w:hAnsi="Times New Roman"/>
          <w:bCs/>
        </w:rPr>
        <w:t>resources</w:t>
      </w:r>
      <w:r w:rsidR="00F95DF2" w:rsidRPr="007033B1">
        <w:rPr>
          <w:rFonts w:ascii="Times New Roman" w:hAnsi="Times New Roman"/>
          <w:bCs/>
        </w:rPr>
        <w:t xml:space="preserve"> for deciding which system to use </w:t>
      </w:r>
      <w:bookmarkStart w:id="0" w:name="_GoBack"/>
      <w:bookmarkEnd w:id="0"/>
    </w:p>
    <w:p w14:paraId="48136B47" w14:textId="77777777" w:rsidR="005F5ED0" w:rsidRPr="007033B1" w:rsidRDefault="00454A69" w:rsidP="005F5ED0">
      <w:pPr>
        <w:ind w:left="-720"/>
        <w:rPr>
          <w:b/>
          <w:u w:val="single"/>
        </w:rPr>
      </w:pPr>
      <w:r w:rsidRPr="007033B1">
        <w:rPr>
          <w:b/>
          <w:u w:val="single"/>
        </w:rPr>
        <w:t>Discussion Items</w:t>
      </w:r>
    </w:p>
    <w:p w14:paraId="57B31EC2" w14:textId="3D4B9E84" w:rsidR="005F5ED0" w:rsidRPr="007033B1" w:rsidRDefault="005F5ED0" w:rsidP="005F5ED0">
      <w:pPr>
        <w:pStyle w:val="ListParagraph"/>
        <w:numPr>
          <w:ilvl w:val="0"/>
          <w:numId w:val="46"/>
        </w:numPr>
        <w:rPr>
          <w:rFonts w:ascii="Times New Roman" w:hAnsi="Times New Roman"/>
          <w:b/>
          <w:u w:val="single"/>
        </w:rPr>
      </w:pPr>
      <w:r w:rsidRPr="007033B1">
        <w:rPr>
          <w:rFonts w:ascii="Times New Roman" w:hAnsi="Times New Roman"/>
          <w:bCs/>
        </w:rPr>
        <w:t xml:space="preserve">MTTF promotion guidelines </w:t>
      </w:r>
    </w:p>
    <w:p w14:paraId="190D00FA" w14:textId="166430D9" w:rsidR="005F5ED0" w:rsidRPr="007033B1" w:rsidRDefault="005F5ED0" w:rsidP="005F5ED0">
      <w:pPr>
        <w:pStyle w:val="ListParagraph"/>
        <w:numPr>
          <w:ilvl w:val="1"/>
          <w:numId w:val="46"/>
        </w:numPr>
        <w:rPr>
          <w:rFonts w:ascii="Times New Roman" w:hAnsi="Times New Roman"/>
          <w:b/>
          <w:u w:val="single"/>
        </w:rPr>
      </w:pPr>
      <w:r w:rsidRPr="007033B1">
        <w:rPr>
          <w:rFonts w:ascii="Times New Roman" w:hAnsi="Times New Roman"/>
          <w:bCs/>
        </w:rPr>
        <w:t>Comment raised on distinction in primary assignment and second area</w:t>
      </w:r>
    </w:p>
    <w:p w14:paraId="1CB2C1A3" w14:textId="22239DFE" w:rsidR="005F5ED0" w:rsidRPr="007033B1" w:rsidRDefault="005F5ED0" w:rsidP="005F5ED0">
      <w:pPr>
        <w:pStyle w:val="ListParagraph"/>
        <w:numPr>
          <w:ilvl w:val="1"/>
          <w:numId w:val="46"/>
        </w:numPr>
        <w:rPr>
          <w:rFonts w:ascii="Times New Roman" w:hAnsi="Times New Roman"/>
          <w:b/>
          <w:u w:val="single"/>
        </w:rPr>
      </w:pPr>
      <w:r w:rsidRPr="007033B1">
        <w:rPr>
          <w:rFonts w:ascii="Times New Roman" w:hAnsi="Times New Roman"/>
          <w:bCs/>
        </w:rPr>
        <w:t xml:space="preserve">Comment period will be postponed until provost finalizes the criteria </w:t>
      </w:r>
    </w:p>
    <w:p w14:paraId="4B70E493" w14:textId="038528D3" w:rsidR="00074E78" w:rsidRPr="007033B1" w:rsidRDefault="00074E78" w:rsidP="00074E78">
      <w:pPr>
        <w:pStyle w:val="ListParagraph"/>
        <w:numPr>
          <w:ilvl w:val="0"/>
          <w:numId w:val="46"/>
        </w:numPr>
        <w:rPr>
          <w:rFonts w:ascii="Times New Roman" w:hAnsi="Times New Roman"/>
          <w:b/>
          <w:u w:val="single"/>
        </w:rPr>
      </w:pPr>
      <w:r w:rsidRPr="007033B1">
        <w:rPr>
          <w:rFonts w:ascii="Times New Roman" w:hAnsi="Times New Roman"/>
          <w:bCs/>
        </w:rPr>
        <w:t>Green dot program, Dr. Fuchs desire to create campus culture and reduce occurrences of violence across campus. Student affairs officers would like to speak to FPC about bringing this program to campus, proposal is for them to attend January meeting</w:t>
      </w:r>
      <w:r w:rsidR="00EF44FC" w:rsidRPr="007033B1">
        <w:rPr>
          <w:rFonts w:ascii="Times New Roman" w:hAnsi="Times New Roman"/>
          <w:bCs/>
        </w:rPr>
        <w:t>. Elizabeth will email program to get clarification on their attendance</w:t>
      </w:r>
    </w:p>
    <w:p w14:paraId="01F67FD9" w14:textId="77777777" w:rsidR="007033B1" w:rsidRPr="007033B1" w:rsidRDefault="007033B1" w:rsidP="007033B1">
      <w:pPr>
        <w:pStyle w:val="ListParagraph"/>
        <w:ind w:left="0"/>
        <w:rPr>
          <w:rFonts w:ascii="Times New Roman" w:hAnsi="Times New Roman"/>
          <w:b/>
          <w:u w:val="single"/>
        </w:rPr>
      </w:pPr>
    </w:p>
    <w:p w14:paraId="2CF30F06" w14:textId="40857F73" w:rsidR="005F5ED0" w:rsidRPr="007033B1" w:rsidRDefault="005F5ED0" w:rsidP="00C403D8">
      <w:pPr>
        <w:ind w:left="-720"/>
        <w:rPr>
          <w:b/>
          <w:u w:val="single"/>
        </w:rPr>
      </w:pPr>
      <w:r w:rsidRPr="007033B1">
        <w:rPr>
          <w:b/>
          <w:u w:val="single"/>
        </w:rPr>
        <w:t>Action Items</w:t>
      </w:r>
    </w:p>
    <w:p w14:paraId="5C773F95" w14:textId="2CE08AFA" w:rsidR="005F5ED0" w:rsidRPr="007033B1" w:rsidRDefault="005F5ED0" w:rsidP="005F5ED0">
      <w:pPr>
        <w:pStyle w:val="ListParagraph"/>
        <w:numPr>
          <w:ilvl w:val="0"/>
          <w:numId w:val="44"/>
        </w:numPr>
        <w:rPr>
          <w:rFonts w:ascii="Times New Roman" w:hAnsi="Times New Roman"/>
          <w:bCs/>
        </w:rPr>
      </w:pPr>
      <w:r w:rsidRPr="007033B1">
        <w:rPr>
          <w:rFonts w:ascii="Times New Roman" w:hAnsi="Times New Roman"/>
          <w:bCs/>
        </w:rPr>
        <w:t xml:space="preserve">Would FPC be willing to co-sponsor free speech panel discussion? </w:t>
      </w:r>
    </w:p>
    <w:p w14:paraId="3D40580F" w14:textId="21CED23D" w:rsidR="005F5ED0" w:rsidRPr="007033B1" w:rsidRDefault="005F5ED0" w:rsidP="005F5ED0">
      <w:pPr>
        <w:pStyle w:val="ListParagraph"/>
        <w:numPr>
          <w:ilvl w:val="1"/>
          <w:numId w:val="44"/>
        </w:numPr>
        <w:rPr>
          <w:rFonts w:ascii="Times New Roman" w:hAnsi="Times New Roman"/>
          <w:bCs/>
        </w:rPr>
      </w:pPr>
      <w:r w:rsidRPr="007033B1">
        <w:rPr>
          <w:rFonts w:ascii="Times New Roman" w:hAnsi="Times New Roman"/>
          <w:bCs/>
        </w:rPr>
        <w:t>Co-sponsor motion</w:t>
      </w:r>
    </w:p>
    <w:p w14:paraId="2EA09756" w14:textId="4609EB75" w:rsidR="005F5ED0" w:rsidRPr="007033B1" w:rsidRDefault="005F5ED0" w:rsidP="005F5ED0">
      <w:pPr>
        <w:pStyle w:val="ListParagraph"/>
        <w:numPr>
          <w:ilvl w:val="2"/>
          <w:numId w:val="44"/>
        </w:numPr>
        <w:rPr>
          <w:rFonts w:ascii="Times New Roman" w:hAnsi="Times New Roman"/>
          <w:bCs/>
        </w:rPr>
      </w:pPr>
      <w:r w:rsidRPr="007033B1">
        <w:rPr>
          <w:rFonts w:ascii="Times New Roman" w:hAnsi="Times New Roman"/>
          <w:bCs/>
        </w:rPr>
        <w:t>Motion by Kohn</w:t>
      </w:r>
    </w:p>
    <w:p w14:paraId="0EB79F06" w14:textId="6465A217" w:rsidR="005F5ED0" w:rsidRPr="007033B1" w:rsidRDefault="005F5ED0" w:rsidP="005F5ED0">
      <w:pPr>
        <w:pStyle w:val="ListParagraph"/>
        <w:numPr>
          <w:ilvl w:val="2"/>
          <w:numId w:val="44"/>
        </w:numPr>
        <w:rPr>
          <w:rFonts w:ascii="Times New Roman" w:hAnsi="Times New Roman"/>
          <w:bCs/>
        </w:rPr>
      </w:pPr>
      <w:r w:rsidRPr="007033B1">
        <w:rPr>
          <w:rFonts w:ascii="Times New Roman" w:hAnsi="Times New Roman"/>
          <w:bCs/>
        </w:rPr>
        <w:t xml:space="preserve">Second by </w:t>
      </w:r>
      <w:proofErr w:type="spellStart"/>
      <w:r w:rsidRPr="007033B1">
        <w:rPr>
          <w:rFonts w:ascii="Times New Roman" w:hAnsi="Times New Roman"/>
          <w:bCs/>
        </w:rPr>
        <w:t>Searby</w:t>
      </w:r>
      <w:proofErr w:type="spellEnd"/>
    </w:p>
    <w:p w14:paraId="6CB3AD58" w14:textId="5E21ADE7" w:rsidR="005F5ED0" w:rsidRPr="007033B1" w:rsidRDefault="005F5ED0" w:rsidP="005F5ED0">
      <w:pPr>
        <w:pStyle w:val="ListParagraph"/>
        <w:numPr>
          <w:ilvl w:val="2"/>
          <w:numId w:val="44"/>
        </w:numPr>
        <w:rPr>
          <w:rFonts w:ascii="Times New Roman" w:hAnsi="Times New Roman"/>
          <w:bCs/>
        </w:rPr>
      </w:pPr>
      <w:r w:rsidRPr="007033B1">
        <w:rPr>
          <w:rFonts w:ascii="Times New Roman" w:hAnsi="Times New Roman"/>
          <w:bCs/>
        </w:rPr>
        <w:t>Co-sponsor motion approved</w:t>
      </w:r>
    </w:p>
    <w:p w14:paraId="5838F1D2" w14:textId="77777777" w:rsidR="005A48E0" w:rsidRPr="007033B1" w:rsidRDefault="005A48E0" w:rsidP="00174BC9">
      <w:pPr>
        <w:ind w:left="-720"/>
        <w:rPr>
          <w:b/>
          <w:u w:val="single"/>
        </w:rPr>
      </w:pPr>
    </w:p>
    <w:p w14:paraId="7317A078" w14:textId="2DB37269" w:rsidR="00174BC9" w:rsidRPr="007033B1" w:rsidRDefault="00174BC9" w:rsidP="00174BC9">
      <w:pPr>
        <w:ind w:left="-720"/>
        <w:rPr>
          <w:b/>
          <w:u w:val="single"/>
        </w:rPr>
      </w:pPr>
      <w:r w:rsidRPr="007033B1">
        <w:rPr>
          <w:b/>
          <w:u w:val="single"/>
        </w:rPr>
        <w:t>Adjournment</w:t>
      </w:r>
    </w:p>
    <w:p w14:paraId="6C740730" w14:textId="2F31268F" w:rsidR="00174BC9" w:rsidRPr="007033B1" w:rsidRDefault="00174BC9" w:rsidP="00174BC9">
      <w:pPr>
        <w:spacing w:before="100" w:beforeAutospacing="1" w:after="100" w:afterAutospacing="1"/>
        <w:contextualSpacing/>
      </w:pPr>
      <w:r w:rsidRPr="007033B1">
        <w:t xml:space="preserve">Motion to adjourn by </w:t>
      </w:r>
      <w:r w:rsidR="002A561B" w:rsidRPr="007033B1">
        <w:t>Joyce-Beaulieu</w:t>
      </w:r>
    </w:p>
    <w:p w14:paraId="3A44B659" w14:textId="4EE6466E" w:rsidR="00174BC9" w:rsidRPr="007033B1" w:rsidRDefault="00174BC9" w:rsidP="00174BC9">
      <w:pPr>
        <w:spacing w:before="100" w:beforeAutospacing="1" w:after="100" w:afterAutospacing="1"/>
        <w:contextualSpacing/>
      </w:pPr>
      <w:r w:rsidRPr="007033B1">
        <w:t xml:space="preserve">Second by </w:t>
      </w:r>
      <w:r w:rsidR="002A561B" w:rsidRPr="007033B1">
        <w:t>Brown</w:t>
      </w:r>
    </w:p>
    <w:p w14:paraId="79143C2F" w14:textId="04F0FEA1" w:rsidR="00174BC9" w:rsidRPr="007033B1" w:rsidRDefault="00174BC9" w:rsidP="00174BC9">
      <w:pPr>
        <w:spacing w:before="100" w:beforeAutospacing="1" w:after="100" w:afterAutospacing="1"/>
        <w:contextualSpacing/>
      </w:pPr>
      <w:r w:rsidRPr="007033B1">
        <w:t xml:space="preserve">Meeting adjourned at </w:t>
      </w:r>
      <w:r w:rsidR="002A561B" w:rsidRPr="007033B1">
        <w:t xml:space="preserve">4:04 p.m. </w:t>
      </w:r>
    </w:p>
    <w:p w14:paraId="58DADE35" w14:textId="0DAA0302" w:rsidR="00A54FC7" w:rsidRPr="00A54FC7" w:rsidRDefault="00A54FC7" w:rsidP="005705D2">
      <w:pPr>
        <w:spacing w:before="100" w:beforeAutospacing="1" w:after="100" w:afterAutospacing="1"/>
        <w:contextualSpacing/>
      </w:pPr>
    </w:p>
    <w:sectPr w:rsidR="00A54FC7" w:rsidRPr="00A54FC7" w:rsidSect="00713A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AF83" w14:textId="77777777" w:rsidR="00AB5E42" w:rsidRDefault="00AB5E42" w:rsidP="004165FD">
      <w:r>
        <w:separator/>
      </w:r>
    </w:p>
  </w:endnote>
  <w:endnote w:type="continuationSeparator" w:id="0">
    <w:p w14:paraId="6A72C5FA" w14:textId="77777777" w:rsidR="00AB5E42" w:rsidRDefault="00AB5E42" w:rsidP="004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37CC" w14:textId="77777777" w:rsidR="00AB5E42" w:rsidRDefault="00AB5E42" w:rsidP="004165FD">
      <w:r>
        <w:separator/>
      </w:r>
    </w:p>
  </w:footnote>
  <w:footnote w:type="continuationSeparator" w:id="0">
    <w:p w14:paraId="2DDDCFB3" w14:textId="77777777" w:rsidR="00AB5E42" w:rsidRDefault="00AB5E42" w:rsidP="0041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41E2" w14:textId="221CA419"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216F" w14:textId="3FD02521"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CA5E" w14:textId="77375DF6"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7EAF"/>
    <w:multiLevelType w:val="hybridMultilevel"/>
    <w:tmpl w:val="8F8A0666"/>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557465"/>
    <w:multiLevelType w:val="hybridMultilevel"/>
    <w:tmpl w:val="427AC1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F309E"/>
    <w:multiLevelType w:val="hybridMultilevel"/>
    <w:tmpl w:val="D7B0342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8738F8"/>
    <w:multiLevelType w:val="hybridMultilevel"/>
    <w:tmpl w:val="51800480"/>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C022F78"/>
    <w:multiLevelType w:val="hybridMultilevel"/>
    <w:tmpl w:val="76340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224BB5"/>
    <w:multiLevelType w:val="hybridMultilevel"/>
    <w:tmpl w:val="BA8C01F2"/>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DA451AB"/>
    <w:multiLevelType w:val="hybridMultilevel"/>
    <w:tmpl w:val="A54E3E6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327364E"/>
    <w:multiLevelType w:val="hybridMultilevel"/>
    <w:tmpl w:val="F9027FDA"/>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115A5E"/>
    <w:multiLevelType w:val="hybridMultilevel"/>
    <w:tmpl w:val="BB90F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A5963CC"/>
    <w:multiLevelType w:val="hybridMultilevel"/>
    <w:tmpl w:val="96B05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B5D14"/>
    <w:multiLevelType w:val="hybridMultilevel"/>
    <w:tmpl w:val="188655A8"/>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C062F14"/>
    <w:multiLevelType w:val="hybridMultilevel"/>
    <w:tmpl w:val="057A5D52"/>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FD075DB"/>
    <w:multiLevelType w:val="hybridMultilevel"/>
    <w:tmpl w:val="3A7402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E1EF4"/>
    <w:multiLevelType w:val="hybridMultilevel"/>
    <w:tmpl w:val="4D38C9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5E420C8"/>
    <w:multiLevelType w:val="hybridMultilevel"/>
    <w:tmpl w:val="6D8C2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5366C"/>
    <w:multiLevelType w:val="hybridMultilevel"/>
    <w:tmpl w:val="2C6A27F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A162C25"/>
    <w:multiLevelType w:val="hybridMultilevel"/>
    <w:tmpl w:val="AB22AE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A2D1649"/>
    <w:multiLevelType w:val="hybridMultilevel"/>
    <w:tmpl w:val="4A728D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6B26396"/>
    <w:multiLevelType w:val="hybridMultilevel"/>
    <w:tmpl w:val="F47490F0"/>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6DA4DEF"/>
    <w:multiLevelType w:val="hybridMultilevel"/>
    <w:tmpl w:val="11F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157A1"/>
    <w:multiLevelType w:val="hybridMultilevel"/>
    <w:tmpl w:val="1F38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3D1D87"/>
    <w:multiLevelType w:val="hybridMultilevel"/>
    <w:tmpl w:val="D2686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44A20"/>
    <w:multiLevelType w:val="hybridMultilevel"/>
    <w:tmpl w:val="71264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4" w15:restartNumberingAfterBreak="0">
    <w:nsid w:val="512A0F27"/>
    <w:multiLevelType w:val="hybridMultilevel"/>
    <w:tmpl w:val="F9C6D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AF7593"/>
    <w:multiLevelType w:val="hybridMultilevel"/>
    <w:tmpl w:val="95FEA94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900" w:hanging="360"/>
      </w:pPr>
      <w:rPr>
        <w:rFonts w:ascii="Wingdings" w:hAnsi="Wingdings" w:hint="default"/>
      </w:rPr>
    </w:lvl>
    <w:lvl w:ilvl="4" w:tplc="04090003">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2524B82"/>
    <w:multiLevelType w:val="hybridMultilevel"/>
    <w:tmpl w:val="A718C67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CD32BB"/>
    <w:multiLevelType w:val="hybridMultilevel"/>
    <w:tmpl w:val="C6E6F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54E5EF5"/>
    <w:multiLevelType w:val="hybridMultilevel"/>
    <w:tmpl w:val="3F3082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588152B"/>
    <w:multiLevelType w:val="hybridMultilevel"/>
    <w:tmpl w:val="9E50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07E5F"/>
    <w:multiLevelType w:val="hybridMultilevel"/>
    <w:tmpl w:val="1FC0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80A4387"/>
    <w:multiLevelType w:val="hybridMultilevel"/>
    <w:tmpl w:val="C454740C"/>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E506196"/>
    <w:multiLevelType w:val="hybridMultilevel"/>
    <w:tmpl w:val="BA0869AE"/>
    <w:lvl w:ilvl="0" w:tplc="04090005">
      <w:start w:val="1"/>
      <w:numFmt w:val="bullet"/>
      <w:lvlText w:val=""/>
      <w:lvlJc w:val="left"/>
      <w:pPr>
        <w:ind w:left="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55C392F"/>
    <w:multiLevelType w:val="hybridMultilevel"/>
    <w:tmpl w:val="1B82C6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B4D35B6"/>
    <w:multiLevelType w:val="hybridMultilevel"/>
    <w:tmpl w:val="ABEA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4245FA"/>
    <w:multiLevelType w:val="hybridMultilevel"/>
    <w:tmpl w:val="AFC6AC3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E2C548E"/>
    <w:multiLevelType w:val="hybridMultilevel"/>
    <w:tmpl w:val="208601E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E7F4608"/>
    <w:multiLevelType w:val="hybridMultilevel"/>
    <w:tmpl w:val="DFFC63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5BA2200"/>
    <w:multiLevelType w:val="hybridMultilevel"/>
    <w:tmpl w:val="F15E42A8"/>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450" w:hanging="360"/>
      </w:pPr>
      <w:rPr>
        <w:rFonts w:ascii="Wingdings" w:hAnsi="Wingdings" w:hint="default"/>
      </w:rPr>
    </w:lvl>
    <w:lvl w:ilvl="4" w:tplc="04090003">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6445FE1"/>
    <w:multiLevelType w:val="multilevel"/>
    <w:tmpl w:val="EEF60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597B8D"/>
    <w:multiLevelType w:val="hybridMultilevel"/>
    <w:tmpl w:val="764A6C4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495BCE"/>
    <w:multiLevelType w:val="hybridMultilevel"/>
    <w:tmpl w:val="7E589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E51E1A"/>
    <w:multiLevelType w:val="hybridMultilevel"/>
    <w:tmpl w:val="D40C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B80B25"/>
    <w:multiLevelType w:val="hybridMultilevel"/>
    <w:tmpl w:val="7B2236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20"/>
  </w:num>
  <w:num w:numId="3">
    <w:abstractNumId w:val="17"/>
  </w:num>
  <w:num w:numId="4">
    <w:abstractNumId w:val="21"/>
  </w:num>
  <w:num w:numId="5">
    <w:abstractNumId w:val="22"/>
  </w:num>
  <w:num w:numId="6">
    <w:abstractNumId w:val="41"/>
  </w:num>
  <w:num w:numId="7">
    <w:abstractNumId w:val="9"/>
  </w:num>
  <w:num w:numId="8">
    <w:abstractNumId w:val="30"/>
  </w:num>
  <w:num w:numId="9">
    <w:abstractNumId w:val="26"/>
  </w:num>
  <w:num w:numId="10">
    <w:abstractNumId w:val="15"/>
  </w:num>
  <w:num w:numId="11">
    <w:abstractNumId w:val="2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43"/>
  </w:num>
  <w:num w:numId="17">
    <w:abstractNumId w:val="29"/>
  </w:num>
  <w:num w:numId="18">
    <w:abstractNumId w:val="18"/>
  </w:num>
  <w:num w:numId="19">
    <w:abstractNumId w:val="40"/>
  </w:num>
  <w:num w:numId="20">
    <w:abstractNumId w:val="27"/>
  </w:num>
  <w:num w:numId="21">
    <w:abstractNumId w:val="28"/>
  </w:num>
  <w:num w:numId="22">
    <w:abstractNumId w:val="19"/>
  </w:num>
  <w:num w:numId="23">
    <w:abstractNumId w:val="32"/>
  </w:num>
  <w:num w:numId="24">
    <w:abstractNumId w:val="12"/>
  </w:num>
  <w:num w:numId="25">
    <w:abstractNumId w:val="34"/>
  </w:num>
  <w:num w:numId="26">
    <w:abstractNumId w:val="23"/>
  </w:num>
  <w:num w:numId="27">
    <w:abstractNumId w:val="31"/>
  </w:num>
  <w:num w:numId="28">
    <w:abstractNumId w:val="42"/>
  </w:num>
  <w:num w:numId="29">
    <w:abstractNumId w:val="44"/>
  </w:num>
  <w:num w:numId="30">
    <w:abstractNumId w:val="3"/>
  </w:num>
  <w:num w:numId="31">
    <w:abstractNumId w:val="14"/>
  </w:num>
  <w:num w:numId="32">
    <w:abstractNumId w:val="16"/>
  </w:num>
  <w:num w:numId="33">
    <w:abstractNumId w:val="25"/>
  </w:num>
  <w:num w:numId="34">
    <w:abstractNumId w:val="36"/>
  </w:num>
  <w:num w:numId="35">
    <w:abstractNumId w:val="7"/>
  </w:num>
  <w:num w:numId="36">
    <w:abstractNumId w:val="33"/>
  </w:num>
  <w:num w:numId="37">
    <w:abstractNumId w:val="5"/>
  </w:num>
  <w:num w:numId="38">
    <w:abstractNumId w:val="38"/>
  </w:num>
  <w:num w:numId="39">
    <w:abstractNumId w:val="10"/>
  </w:num>
  <w:num w:numId="40">
    <w:abstractNumId w:val="6"/>
  </w:num>
  <w:num w:numId="41">
    <w:abstractNumId w:val="39"/>
  </w:num>
  <w:num w:numId="42">
    <w:abstractNumId w:val="0"/>
  </w:num>
  <w:num w:numId="43">
    <w:abstractNumId w:val="35"/>
  </w:num>
  <w:num w:numId="44">
    <w:abstractNumId w:val="2"/>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026DC"/>
    <w:rsid w:val="00012071"/>
    <w:rsid w:val="00012E42"/>
    <w:rsid w:val="00015316"/>
    <w:rsid w:val="00017997"/>
    <w:rsid w:val="00022655"/>
    <w:rsid w:val="0003449A"/>
    <w:rsid w:val="00047D8D"/>
    <w:rsid w:val="00074E78"/>
    <w:rsid w:val="0007519D"/>
    <w:rsid w:val="00075E7F"/>
    <w:rsid w:val="00077C3E"/>
    <w:rsid w:val="0008726D"/>
    <w:rsid w:val="000B6991"/>
    <w:rsid w:val="000C29C1"/>
    <w:rsid w:val="000E625F"/>
    <w:rsid w:val="000E6939"/>
    <w:rsid w:val="000F2FD2"/>
    <w:rsid w:val="00117DB0"/>
    <w:rsid w:val="001474BF"/>
    <w:rsid w:val="00163B45"/>
    <w:rsid w:val="00170E51"/>
    <w:rsid w:val="001724F3"/>
    <w:rsid w:val="00174915"/>
    <w:rsid w:val="00174BC9"/>
    <w:rsid w:val="001A4DA3"/>
    <w:rsid w:val="001B04EA"/>
    <w:rsid w:val="001B3EFE"/>
    <w:rsid w:val="001B67C7"/>
    <w:rsid w:val="001B761B"/>
    <w:rsid w:val="001C73E1"/>
    <w:rsid w:val="001D1796"/>
    <w:rsid w:val="001E058C"/>
    <w:rsid w:val="001E7AC6"/>
    <w:rsid w:val="001E7E7D"/>
    <w:rsid w:val="001F4770"/>
    <w:rsid w:val="001F6288"/>
    <w:rsid w:val="00200CC3"/>
    <w:rsid w:val="00231976"/>
    <w:rsid w:val="00232BDB"/>
    <w:rsid w:val="00235E83"/>
    <w:rsid w:val="0024520F"/>
    <w:rsid w:val="00265360"/>
    <w:rsid w:val="002678B2"/>
    <w:rsid w:val="00283849"/>
    <w:rsid w:val="002A2710"/>
    <w:rsid w:val="002A52E8"/>
    <w:rsid w:val="002A561B"/>
    <w:rsid w:val="002A7587"/>
    <w:rsid w:val="002C14C3"/>
    <w:rsid w:val="002C72B6"/>
    <w:rsid w:val="002D4917"/>
    <w:rsid w:val="003014E1"/>
    <w:rsid w:val="00303392"/>
    <w:rsid w:val="00311009"/>
    <w:rsid w:val="00312B4E"/>
    <w:rsid w:val="00313A79"/>
    <w:rsid w:val="00317CED"/>
    <w:rsid w:val="00320AED"/>
    <w:rsid w:val="0032144D"/>
    <w:rsid w:val="00323549"/>
    <w:rsid w:val="003277BB"/>
    <w:rsid w:val="00330456"/>
    <w:rsid w:val="00337D24"/>
    <w:rsid w:val="003456F2"/>
    <w:rsid w:val="00363A72"/>
    <w:rsid w:val="003743F6"/>
    <w:rsid w:val="00382BBB"/>
    <w:rsid w:val="00386267"/>
    <w:rsid w:val="00394D85"/>
    <w:rsid w:val="003B095A"/>
    <w:rsid w:val="003B3B58"/>
    <w:rsid w:val="003C6B7E"/>
    <w:rsid w:val="003D06B8"/>
    <w:rsid w:val="003E7926"/>
    <w:rsid w:val="003E7C4B"/>
    <w:rsid w:val="003F17DF"/>
    <w:rsid w:val="003F68AD"/>
    <w:rsid w:val="00400F5A"/>
    <w:rsid w:val="00404C5D"/>
    <w:rsid w:val="00413CC1"/>
    <w:rsid w:val="00415D8F"/>
    <w:rsid w:val="004165FD"/>
    <w:rsid w:val="004174B3"/>
    <w:rsid w:val="00424EA3"/>
    <w:rsid w:val="004335F7"/>
    <w:rsid w:val="0043366D"/>
    <w:rsid w:val="00435DA9"/>
    <w:rsid w:val="00443961"/>
    <w:rsid w:val="00454A69"/>
    <w:rsid w:val="00456AEC"/>
    <w:rsid w:val="00457247"/>
    <w:rsid w:val="00460271"/>
    <w:rsid w:val="00461BA6"/>
    <w:rsid w:val="00465DEF"/>
    <w:rsid w:val="004806C5"/>
    <w:rsid w:val="004B4C9A"/>
    <w:rsid w:val="004B4EEE"/>
    <w:rsid w:val="004D79A5"/>
    <w:rsid w:val="004E7578"/>
    <w:rsid w:val="004F7BA6"/>
    <w:rsid w:val="0050177C"/>
    <w:rsid w:val="00523446"/>
    <w:rsid w:val="005258E5"/>
    <w:rsid w:val="0053266A"/>
    <w:rsid w:val="00567345"/>
    <w:rsid w:val="005705D2"/>
    <w:rsid w:val="00572490"/>
    <w:rsid w:val="00581E5E"/>
    <w:rsid w:val="00586082"/>
    <w:rsid w:val="00586CC5"/>
    <w:rsid w:val="00587157"/>
    <w:rsid w:val="005A1800"/>
    <w:rsid w:val="005A1EEE"/>
    <w:rsid w:val="005A48E0"/>
    <w:rsid w:val="005A48E8"/>
    <w:rsid w:val="005A6B30"/>
    <w:rsid w:val="005B28E6"/>
    <w:rsid w:val="005B4C97"/>
    <w:rsid w:val="005C26B3"/>
    <w:rsid w:val="005C529C"/>
    <w:rsid w:val="005D44C9"/>
    <w:rsid w:val="005F3875"/>
    <w:rsid w:val="005F3D7C"/>
    <w:rsid w:val="005F5ED0"/>
    <w:rsid w:val="00600713"/>
    <w:rsid w:val="006205F0"/>
    <w:rsid w:val="00632190"/>
    <w:rsid w:val="006334A1"/>
    <w:rsid w:val="0063381B"/>
    <w:rsid w:val="00635BD1"/>
    <w:rsid w:val="00646095"/>
    <w:rsid w:val="00647CDA"/>
    <w:rsid w:val="006515FC"/>
    <w:rsid w:val="00674BC2"/>
    <w:rsid w:val="00675872"/>
    <w:rsid w:val="006800B3"/>
    <w:rsid w:val="00681BD9"/>
    <w:rsid w:val="00697592"/>
    <w:rsid w:val="006A0FDC"/>
    <w:rsid w:val="006A1662"/>
    <w:rsid w:val="006A7687"/>
    <w:rsid w:val="006B0062"/>
    <w:rsid w:val="006B1FB9"/>
    <w:rsid w:val="006B38B0"/>
    <w:rsid w:val="006C04B5"/>
    <w:rsid w:val="006C15D1"/>
    <w:rsid w:val="006C769B"/>
    <w:rsid w:val="006D714C"/>
    <w:rsid w:val="006E1D17"/>
    <w:rsid w:val="006E5BA5"/>
    <w:rsid w:val="006E7FD5"/>
    <w:rsid w:val="007033B1"/>
    <w:rsid w:val="00703FBF"/>
    <w:rsid w:val="00705611"/>
    <w:rsid w:val="00713311"/>
    <w:rsid w:val="00713ADD"/>
    <w:rsid w:val="00731797"/>
    <w:rsid w:val="00733CF8"/>
    <w:rsid w:val="0073450E"/>
    <w:rsid w:val="00745EAA"/>
    <w:rsid w:val="007472A7"/>
    <w:rsid w:val="00751DC4"/>
    <w:rsid w:val="00752BAB"/>
    <w:rsid w:val="007562CE"/>
    <w:rsid w:val="00765097"/>
    <w:rsid w:val="00773FB0"/>
    <w:rsid w:val="007803D2"/>
    <w:rsid w:val="00784E4A"/>
    <w:rsid w:val="007863E2"/>
    <w:rsid w:val="0079025B"/>
    <w:rsid w:val="00793587"/>
    <w:rsid w:val="007A5BBF"/>
    <w:rsid w:val="007A60B1"/>
    <w:rsid w:val="007C769B"/>
    <w:rsid w:val="007D1873"/>
    <w:rsid w:val="007E1E34"/>
    <w:rsid w:val="008112F1"/>
    <w:rsid w:val="008217D6"/>
    <w:rsid w:val="008229F8"/>
    <w:rsid w:val="008246DC"/>
    <w:rsid w:val="00827705"/>
    <w:rsid w:val="00834979"/>
    <w:rsid w:val="00843A4A"/>
    <w:rsid w:val="0085098A"/>
    <w:rsid w:val="00850AF7"/>
    <w:rsid w:val="008622CC"/>
    <w:rsid w:val="00881B99"/>
    <w:rsid w:val="00884D9C"/>
    <w:rsid w:val="008A2ED4"/>
    <w:rsid w:val="008A529E"/>
    <w:rsid w:val="008B7D01"/>
    <w:rsid w:val="008C7798"/>
    <w:rsid w:val="008E4759"/>
    <w:rsid w:val="008F51BB"/>
    <w:rsid w:val="00903EF2"/>
    <w:rsid w:val="00905824"/>
    <w:rsid w:val="009219A4"/>
    <w:rsid w:val="0093121E"/>
    <w:rsid w:val="009415D4"/>
    <w:rsid w:val="00945810"/>
    <w:rsid w:val="00957C60"/>
    <w:rsid w:val="00957F35"/>
    <w:rsid w:val="009618F4"/>
    <w:rsid w:val="00987C2F"/>
    <w:rsid w:val="0099578A"/>
    <w:rsid w:val="009B0A75"/>
    <w:rsid w:val="009B183C"/>
    <w:rsid w:val="009B49C4"/>
    <w:rsid w:val="009C1B0E"/>
    <w:rsid w:val="009C3273"/>
    <w:rsid w:val="009C5C07"/>
    <w:rsid w:val="009C71C8"/>
    <w:rsid w:val="009E5F93"/>
    <w:rsid w:val="00A0297F"/>
    <w:rsid w:val="00A22072"/>
    <w:rsid w:val="00A275CC"/>
    <w:rsid w:val="00A33430"/>
    <w:rsid w:val="00A414FB"/>
    <w:rsid w:val="00A51280"/>
    <w:rsid w:val="00A54FC7"/>
    <w:rsid w:val="00A853DA"/>
    <w:rsid w:val="00A93B9D"/>
    <w:rsid w:val="00A96578"/>
    <w:rsid w:val="00AA0BF5"/>
    <w:rsid w:val="00AB3529"/>
    <w:rsid w:val="00AB5E42"/>
    <w:rsid w:val="00AC24C2"/>
    <w:rsid w:val="00AC39D4"/>
    <w:rsid w:val="00AF1BA6"/>
    <w:rsid w:val="00AF250A"/>
    <w:rsid w:val="00AF4354"/>
    <w:rsid w:val="00B01089"/>
    <w:rsid w:val="00B2174C"/>
    <w:rsid w:val="00B33116"/>
    <w:rsid w:val="00B35384"/>
    <w:rsid w:val="00B36F6D"/>
    <w:rsid w:val="00B41ECD"/>
    <w:rsid w:val="00B54DF7"/>
    <w:rsid w:val="00B5786F"/>
    <w:rsid w:val="00B639E5"/>
    <w:rsid w:val="00B64C89"/>
    <w:rsid w:val="00B704A5"/>
    <w:rsid w:val="00B71054"/>
    <w:rsid w:val="00B74815"/>
    <w:rsid w:val="00BA7D79"/>
    <w:rsid w:val="00BC63BD"/>
    <w:rsid w:val="00BD21E6"/>
    <w:rsid w:val="00BD479A"/>
    <w:rsid w:val="00BD7240"/>
    <w:rsid w:val="00BE77D0"/>
    <w:rsid w:val="00BF655E"/>
    <w:rsid w:val="00BF7CAD"/>
    <w:rsid w:val="00C20677"/>
    <w:rsid w:val="00C20B65"/>
    <w:rsid w:val="00C403D8"/>
    <w:rsid w:val="00C453FD"/>
    <w:rsid w:val="00C47011"/>
    <w:rsid w:val="00C47209"/>
    <w:rsid w:val="00C53A2C"/>
    <w:rsid w:val="00C66116"/>
    <w:rsid w:val="00C73051"/>
    <w:rsid w:val="00C80DDE"/>
    <w:rsid w:val="00C82E6D"/>
    <w:rsid w:val="00C90E53"/>
    <w:rsid w:val="00C96CAB"/>
    <w:rsid w:val="00CB0DE3"/>
    <w:rsid w:val="00CB4414"/>
    <w:rsid w:val="00CB7897"/>
    <w:rsid w:val="00CD29C3"/>
    <w:rsid w:val="00CD426F"/>
    <w:rsid w:val="00CD58B7"/>
    <w:rsid w:val="00CE1043"/>
    <w:rsid w:val="00CE1B3B"/>
    <w:rsid w:val="00CF1BFA"/>
    <w:rsid w:val="00D02053"/>
    <w:rsid w:val="00D12461"/>
    <w:rsid w:val="00D1334F"/>
    <w:rsid w:val="00D1501A"/>
    <w:rsid w:val="00D1511F"/>
    <w:rsid w:val="00D30F07"/>
    <w:rsid w:val="00D3315F"/>
    <w:rsid w:val="00D6346A"/>
    <w:rsid w:val="00D92281"/>
    <w:rsid w:val="00D97350"/>
    <w:rsid w:val="00DA0B39"/>
    <w:rsid w:val="00DB0C77"/>
    <w:rsid w:val="00DB104E"/>
    <w:rsid w:val="00DB2AAE"/>
    <w:rsid w:val="00DC4405"/>
    <w:rsid w:val="00DD1C41"/>
    <w:rsid w:val="00DD3F62"/>
    <w:rsid w:val="00DE0D77"/>
    <w:rsid w:val="00DF25E3"/>
    <w:rsid w:val="00DF5B1D"/>
    <w:rsid w:val="00DF5CBC"/>
    <w:rsid w:val="00E00258"/>
    <w:rsid w:val="00E03DAD"/>
    <w:rsid w:val="00E0454F"/>
    <w:rsid w:val="00E121FB"/>
    <w:rsid w:val="00E2090D"/>
    <w:rsid w:val="00E31982"/>
    <w:rsid w:val="00E806B1"/>
    <w:rsid w:val="00E8349D"/>
    <w:rsid w:val="00E9191C"/>
    <w:rsid w:val="00E93777"/>
    <w:rsid w:val="00E937D0"/>
    <w:rsid w:val="00EA1BDB"/>
    <w:rsid w:val="00EA5DBA"/>
    <w:rsid w:val="00EC58B7"/>
    <w:rsid w:val="00ED3B7E"/>
    <w:rsid w:val="00EE71D7"/>
    <w:rsid w:val="00EF08F1"/>
    <w:rsid w:val="00EF3EAA"/>
    <w:rsid w:val="00EF44FC"/>
    <w:rsid w:val="00F07A4C"/>
    <w:rsid w:val="00F20FAD"/>
    <w:rsid w:val="00F416EC"/>
    <w:rsid w:val="00F47E9B"/>
    <w:rsid w:val="00F546D5"/>
    <w:rsid w:val="00F561F6"/>
    <w:rsid w:val="00F628D1"/>
    <w:rsid w:val="00F65130"/>
    <w:rsid w:val="00F6555F"/>
    <w:rsid w:val="00F66944"/>
    <w:rsid w:val="00F80ACF"/>
    <w:rsid w:val="00F829D1"/>
    <w:rsid w:val="00F90940"/>
    <w:rsid w:val="00F95DF2"/>
    <w:rsid w:val="00F969D0"/>
    <w:rsid w:val="00FA4D65"/>
    <w:rsid w:val="00FA6C82"/>
    <w:rsid w:val="00FB1A16"/>
    <w:rsid w:val="00FC3B70"/>
    <w:rsid w:val="00FD7BEF"/>
    <w:rsid w:val="00FE162B"/>
    <w:rsid w:val="00FF5167"/>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97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ind w:left="720"/>
      <w:contextualSpacing/>
    </w:pPr>
    <w:rPr>
      <w:rFonts w:ascii="Cambria" w:eastAsia="Cambria" w:hAnsi="Cambria"/>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rPr>
      <w:rFonts w:eastAsiaTheme="minorHAnsi"/>
    </w:rPr>
  </w:style>
  <w:style w:type="character" w:styleId="UnresolvedMention">
    <w:name w:val="Unresolved Mention"/>
    <w:basedOn w:val="DefaultParagraphFont"/>
    <w:uiPriority w:val="99"/>
    <w:semiHidden/>
    <w:unhideWhenUsed/>
    <w:rsid w:val="0032144D"/>
    <w:rPr>
      <w:color w:val="605E5C"/>
      <w:shd w:val="clear" w:color="auto" w:fill="E1DFDD"/>
    </w:rPr>
  </w:style>
  <w:style w:type="character" w:styleId="FollowedHyperlink">
    <w:name w:val="FollowedHyperlink"/>
    <w:basedOn w:val="DefaultParagraphFont"/>
    <w:uiPriority w:val="99"/>
    <w:semiHidden/>
    <w:unhideWhenUsed/>
    <w:rsid w:val="008B7D01"/>
    <w:rPr>
      <w:color w:val="800080" w:themeColor="followedHyperlink"/>
      <w:u w:val="single"/>
    </w:rPr>
  </w:style>
  <w:style w:type="character" w:customStyle="1" w:styleId="st">
    <w:name w:val="st"/>
    <w:basedOn w:val="DefaultParagraphFont"/>
    <w:rsid w:val="00015316"/>
  </w:style>
  <w:style w:type="character" w:styleId="Emphasis">
    <w:name w:val="Emphasis"/>
    <w:basedOn w:val="DefaultParagraphFont"/>
    <w:uiPriority w:val="20"/>
    <w:qFormat/>
    <w:rsid w:val="00015316"/>
    <w:rPr>
      <w:i/>
      <w:iCs/>
    </w:rPr>
  </w:style>
  <w:style w:type="character" w:customStyle="1" w:styleId="mark0c9evfzes">
    <w:name w:val="mark0c9evfzes"/>
    <w:basedOn w:val="DefaultParagraphFont"/>
    <w:rsid w:val="00E9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824">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67615289">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978875625">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130123550">
      <w:bodyDiv w:val="1"/>
      <w:marLeft w:val="0"/>
      <w:marRight w:val="0"/>
      <w:marTop w:val="0"/>
      <w:marBottom w:val="0"/>
      <w:divBdr>
        <w:top w:val="none" w:sz="0" w:space="0" w:color="auto"/>
        <w:left w:val="none" w:sz="0" w:space="0" w:color="auto"/>
        <w:bottom w:val="none" w:sz="0" w:space="0" w:color="auto"/>
        <w:right w:val="none" w:sz="0" w:space="0" w:color="auto"/>
      </w:divBdr>
    </w:div>
    <w:div w:id="1169907742">
      <w:bodyDiv w:val="1"/>
      <w:marLeft w:val="0"/>
      <w:marRight w:val="0"/>
      <w:marTop w:val="0"/>
      <w:marBottom w:val="0"/>
      <w:divBdr>
        <w:top w:val="none" w:sz="0" w:space="0" w:color="auto"/>
        <w:left w:val="none" w:sz="0" w:space="0" w:color="auto"/>
        <w:bottom w:val="none" w:sz="0" w:space="0" w:color="auto"/>
        <w:right w:val="none" w:sz="0" w:space="0" w:color="auto"/>
      </w:divBdr>
    </w:div>
    <w:div w:id="1684478619">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205646530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2680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LaBelle,Brittany L</cp:lastModifiedBy>
  <cp:revision>13</cp:revision>
  <cp:lastPrinted>2018-04-23T13:41:00Z</cp:lastPrinted>
  <dcterms:created xsi:type="dcterms:W3CDTF">2019-11-25T18:57:00Z</dcterms:created>
  <dcterms:modified xsi:type="dcterms:W3CDTF">2020-01-15T20:07:00Z</dcterms:modified>
</cp:coreProperties>
</file>