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63EF78" w14:textId="77777777" w:rsidR="00B20D0B" w:rsidRPr="007735BE" w:rsidRDefault="00B20D0B" w:rsidP="00F0537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7735BE">
        <w:rPr>
          <w:rFonts w:eastAsiaTheme="minorEastAsia"/>
          <w:b/>
          <w:lang w:eastAsia="en-US"/>
        </w:rPr>
        <w:t>College of Education</w:t>
      </w:r>
    </w:p>
    <w:p w14:paraId="44E6B3AC" w14:textId="40658C76" w:rsidR="00B20D0B" w:rsidRPr="007735BE" w:rsidRDefault="00B20D0B" w:rsidP="007735B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7735BE">
        <w:rPr>
          <w:rFonts w:eastAsiaTheme="minorEastAsia"/>
          <w:b/>
          <w:lang w:eastAsia="en-US"/>
        </w:rPr>
        <w:t>College Resea</w:t>
      </w:r>
      <w:r w:rsidR="00147E0B">
        <w:rPr>
          <w:rFonts w:eastAsiaTheme="minorEastAsia"/>
          <w:b/>
          <w:lang w:eastAsia="en-US"/>
        </w:rPr>
        <w:t>rch Incentive Fund Award</w:t>
      </w:r>
    </w:p>
    <w:p w14:paraId="6187A8AC" w14:textId="4513FE27" w:rsidR="00B20D0B" w:rsidRDefault="00B20D0B" w:rsidP="007735B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7735BE">
        <w:rPr>
          <w:rFonts w:eastAsiaTheme="minorEastAsia"/>
          <w:b/>
          <w:lang w:eastAsia="en-US"/>
        </w:rPr>
        <w:t>201</w:t>
      </w:r>
      <w:r w:rsidR="00A15758">
        <w:rPr>
          <w:rFonts w:eastAsiaTheme="minorEastAsia"/>
          <w:b/>
          <w:lang w:eastAsia="en-US"/>
        </w:rPr>
        <w:t>5</w:t>
      </w:r>
      <w:r w:rsidRPr="007735BE">
        <w:rPr>
          <w:rFonts w:eastAsiaTheme="minorEastAsia"/>
          <w:b/>
          <w:lang w:eastAsia="en-US"/>
        </w:rPr>
        <w:t>-201</w:t>
      </w:r>
      <w:r w:rsidR="00A15758">
        <w:rPr>
          <w:rFonts w:eastAsiaTheme="minorEastAsia"/>
          <w:b/>
          <w:lang w:eastAsia="en-US"/>
        </w:rPr>
        <w:t>6</w:t>
      </w:r>
      <w:r w:rsidRPr="007735BE">
        <w:rPr>
          <w:rFonts w:eastAsiaTheme="minorEastAsia"/>
          <w:b/>
          <w:lang w:eastAsia="en-US"/>
        </w:rPr>
        <w:t xml:space="preserve"> Guidelines</w:t>
      </w:r>
    </w:p>
    <w:p w14:paraId="2C5EAA7F" w14:textId="48E51C19" w:rsidR="00046E2D" w:rsidRDefault="00D52B48" w:rsidP="007735BE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Submission Deadline</w:t>
      </w:r>
      <w:r w:rsidR="00046E2D">
        <w:rPr>
          <w:rFonts w:eastAsiaTheme="minorEastAsia"/>
          <w:b/>
          <w:lang w:eastAsia="en-US"/>
        </w:rPr>
        <w:t xml:space="preserve">: </w:t>
      </w:r>
      <w:r w:rsidR="00AD7BF7" w:rsidRPr="00F227CA">
        <w:rPr>
          <w:rFonts w:eastAsiaTheme="minorEastAsia"/>
          <w:b/>
          <w:highlight w:val="yellow"/>
          <w:lang w:eastAsia="en-US"/>
        </w:rPr>
        <w:t xml:space="preserve">Monday, </w:t>
      </w:r>
      <w:r w:rsidR="00F26EFE">
        <w:rPr>
          <w:rFonts w:eastAsiaTheme="minorEastAsia"/>
          <w:b/>
          <w:highlight w:val="yellow"/>
          <w:lang w:eastAsia="en-US"/>
        </w:rPr>
        <w:t>February 23</w:t>
      </w:r>
      <w:r w:rsidR="00046E2D" w:rsidRPr="00F227CA">
        <w:rPr>
          <w:rFonts w:eastAsiaTheme="minorEastAsia"/>
          <w:b/>
          <w:highlight w:val="yellow"/>
          <w:lang w:eastAsia="en-US"/>
        </w:rPr>
        <w:t>, 201</w:t>
      </w:r>
      <w:r w:rsidR="00AD7BF7" w:rsidRPr="00F227CA">
        <w:rPr>
          <w:rFonts w:eastAsiaTheme="minorEastAsia"/>
          <w:b/>
          <w:highlight w:val="yellow"/>
          <w:lang w:eastAsia="en-US"/>
        </w:rPr>
        <w:t>5</w:t>
      </w:r>
    </w:p>
    <w:p w14:paraId="46BFA613" w14:textId="77777777" w:rsidR="00046E2D" w:rsidRPr="007735BE" w:rsidRDefault="00046E2D" w:rsidP="00046E2D">
      <w:pPr>
        <w:widowControl w:val="0"/>
        <w:autoSpaceDE w:val="0"/>
        <w:autoSpaceDN w:val="0"/>
        <w:adjustRightInd w:val="0"/>
        <w:rPr>
          <w:rFonts w:eastAsiaTheme="minorEastAsia"/>
          <w:b/>
          <w:lang w:eastAsia="en-US"/>
        </w:rPr>
      </w:pPr>
    </w:p>
    <w:p w14:paraId="4152FBDF" w14:textId="77777777" w:rsidR="00B20D0B" w:rsidRPr="00B20D0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  <w:lang w:eastAsia="en-US"/>
        </w:rPr>
      </w:pPr>
      <w:r w:rsidRPr="00B20D0B">
        <w:rPr>
          <w:rFonts w:eastAsiaTheme="minorEastAsia"/>
          <w:b/>
          <w:u w:val="single"/>
          <w:lang w:eastAsia="en-US"/>
        </w:rPr>
        <w:t>Purpose</w:t>
      </w:r>
    </w:p>
    <w:p w14:paraId="0206A0B9" w14:textId="2D03D0C5" w:rsidR="00497799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The College of Education’s </w:t>
      </w:r>
      <w:r w:rsidR="00DF5D19">
        <w:rPr>
          <w:rFonts w:eastAsiaTheme="minorEastAsia"/>
          <w:lang w:eastAsia="en-US"/>
        </w:rPr>
        <w:t xml:space="preserve">(COE) </w:t>
      </w:r>
      <w:r>
        <w:rPr>
          <w:rFonts w:eastAsiaTheme="minorEastAsia"/>
          <w:lang w:eastAsia="en-US"/>
        </w:rPr>
        <w:t xml:space="preserve">College Research Incentive Fund (CRIF) </w:t>
      </w:r>
      <w:r w:rsidR="00147E0B">
        <w:rPr>
          <w:rFonts w:eastAsiaTheme="minorEastAsia"/>
          <w:lang w:eastAsia="en-US"/>
        </w:rPr>
        <w:t>award</w:t>
      </w:r>
      <w:r w:rsidR="00C24924">
        <w:rPr>
          <w:rFonts w:eastAsiaTheme="minorEastAsia"/>
          <w:lang w:eastAsia="en-US"/>
        </w:rPr>
        <w:t xml:space="preserve"> was created to encourage </w:t>
      </w:r>
      <w:r>
        <w:rPr>
          <w:rFonts w:eastAsiaTheme="minorEastAsia"/>
          <w:lang w:eastAsia="en-US"/>
        </w:rPr>
        <w:t xml:space="preserve">and support faculty efforts to develop programmatic research that contributes to </w:t>
      </w:r>
      <w:r w:rsidR="00DF5D19">
        <w:rPr>
          <w:rFonts w:eastAsiaTheme="minorEastAsia"/>
          <w:lang w:eastAsia="en-US"/>
        </w:rPr>
        <w:t xml:space="preserve">COE’s </w:t>
      </w:r>
      <w:r>
        <w:rPr>
          <w:rFonts w:eastAsiaTheme="minorEastAsia"/>
          <w:lang w:eastAsia="en-US"/>
        </w:rPr>
        <w:t>mission</w:t>
      </w:r>
      <w:r w:rsidR="002B5514">
        <w:rPr>
          <w:rFonts w:eastAsiaTheme="minorEastAsia"/>
          <w:lang w:eastAsia="en-US"/>
        </w:rPr>
        <w:t xml:space="preserve"> and further</w:t>
      </w:r>
      <w:r w:rsidR="00A85B39">
        <w:rPr>
          <w:rFonts w:eastAsiaTheme="minorEastAsia"/>
          <w:lang w:eastAsia="en-US"/>
        </w:rPr>
        <w:t>s</w:t>
      </w:r>
      <w:r w:rsidR="002B5514">
        <w:rPr>
          <w:rFonts w:eastAsiaTheme="minorEastAsia"/>
          <w:lang w:eastAsia="en-US"/>
        </w:rPr>
        <w:t xml:space="preserve"> </w:t>
      </w:r>
      <w:r w:rsidR="00DF5D19">
        <w:rPr>
          <w:rFonts w:eastAsiaTheme="minorEastAsia"/>
          <w:lang w:eastAsia="en-US"/>
        </w:rPr>
        <w:t>COE’s strategic plan</w:t>
      </w:r>
      <w:r>
        <w:rPr>
          <w:rFonts w:eastAsiaTheme="minorEastAsia"/>
          <w:lang w:eastAsia="en-US"/>
        </w:rPr>
        <w:t xml:space="preserve">. </w:t>
      </w:r>
      <w:r w:rsidR="00CF12BA">
        <w:rPr>
          <w:rFonts w:eastAsiaTheme="minorEastAsia"/>
          <w:lang w:eastAsia="en-US"/>
        </w:rPr>
        <w:t xml:space="preserve">The primary purpose of CRIF </w:t>
      </w:r>
      <w:r w:rsidR="00CF12BA" w:rsidRPr="00F0537B">
        <w:rPr>
          <w:rFonts w:eastAsiaTheme="minorEastAsia"/>
          <w:lang w:eastAsia="en-US"/>
        </w:rPr>
        <w:t xml:space="preserve">is to provide </w:t>
      </w:r>
      <w:r w:rsidR="006615D4">
        <w:rPr>
          <w:rFonts w:eastAsiaTheme="minorEastAsia"/>
          <w:lang w:eastAsia="en-US"/>
        </w:rPr>
        <w:t>seed funding</w:t>
      </w:r>
      <w:r w:rsidR="006615D4" w:rsidRPr="00F0537B">
        <w:rPr>
          <w:rFonts w:eastAsiaTheme="minorEastAsia"/>
          <w:lang w:eastAsia="en-US"/>
        </w:rPr>
        <w:t xml:space="preserve"> </w:t>
      </w:r>
      <w:r w:rsidR="00CF12BA" w:rsidRPr="00F0537B">
        <w:rPr>
          <w:rFonts w:eastAsiaTheme="minorEastAsia"/>
          <w:lang w:eastAsia="en-US"/>
        </w:rPr>
        <w:t xml:space="preserve">that will lead directly to a strong proposal for external funding. </w:t>
      </w:r>
      <w:r w:rsidR="005C0DED">
        <w:rPr>
          <w:rFonts w:eastAsiaTheme="minorEastAsia"/>
          <w:lang w:eastAsia="en-US"/>
        </w:rPr>
        <w:t xml:space="preserve">A secondary purpose of CRIF is to support scholarship activity </w:t>
      </w:r>
      <w:r w:rsidR="00F26EFE">
        <w:rPr>
          <w:rFonts w:eastAsiaTheme="minorEastAsia"/>
          <w:lang w:eastAsia="en-US"/>
        </w:rPr>
        <w:t>in areas that are not as commonly supported by federal and private sources</w:t>
      </w:r>
      <w:r w:rsidR="005C0DED">
        <w:rPr>
          <w:rFonts w:eastAsiaTheme="minorEastAsia"/>
          <w:lang w:eastAsia="en-US"/>
        </w:rPr>
        <w:t xml:space="preserve">. </w:t>
      </w:r>
      <w:r w:rsidRPr="00F0537B">
        <w:rPr>
          <w:rFonts w:eastAsiaTheme="minorEastAsia"/>
          <w:lang w:eastAsia="en-US"/>
        </w:rPr>
        <w:t>For</w:t>
      </w:r>
      <w:r w:rsidR="00C24924" w:rsidRPr="00F0537B">
        <w:rPr>
          <w:rFonts w:eastAsiaTheme="minorEastAsia"/>
          <w:lang w:eastAsia="en-US"/>
        </w:rPr>
        <w:t xml:space="preserve"> </w:t>
      </w:r>
      <w:r w:rsidRPr="00F0537B">
        <w:rPr>
          <w:rFonts w:eastAsiaTheme="minorEastAsia"/>
          <w:lang w:eastAsia="en-US"/>
        </w:rPr>
        <w:t>the 201</w:t>
      </w:r>
      <w:r w:rsidR="005C0DED">
        <w:rPr>
          <w:rFonts w:eastAsiaTheme="minorEastAsia"/>
          <w:lang w:eastAsia="en-US"/>
        </w:rPr>
        <w:t>5</w:t>
      </w:r>
      <w:r w:rsidR="006D3228">
        <w:rPr>
          <w:rFonts w:eastAsiaTheme="minorEastAsia"/>
          <w:lang w:eastAsia="en-US"/>
        </w:rPr>
        <w:t>-</w:t>
      </w:r>
      <w:r w:rsidR="00761EE1">
        <w:rPr>
          <w:rFonts w:eastAsiaTheme="minorEastAsia"/>
          <w:lang w:eastAsia="en-US"/>
        </w:rPr>
        <w:t>20</w:t>
      </w:r>
      <w:r w:rsidR="006D3228">
        <w:rPr>
          <w:rFonts w:eastAsiaTheme="minorEastAsia"/>
          <w:lang w:eastAsia="en-US"/>
        </w:rPr>
        <w:t>1</w:t>
      </w:r>
      <w:r w:rsidR="005C0DED">
        <w:rPr>
          <w:rFonts w:eastAsiaTheme="minorEastAsia"/>
          <w:lang w:eastAsia="en-US"/>
        </w:rPr>
        <w:t>6</w:t>
      </w:r>
      <w:r w:rsidRPr="00F0537B">
        <w:rPr>
          <w:rFonts w:eastAsiaTheme="minorEastAsia"/>
          <w:lang w:eastAsia="en-US"/>
        </w:rPr>
        <w:t xml:space="preserve"> academic year, </w:t>
      </w:r>
      <w:r w:rsidR="005C0DED">
        <w:rPr>
          <w:rFonts w:eastAsiaTheme="minorEastAsia"/>
          <w:lang w:eastAsia="en-US"/>
        </w:rPr>
        <w:t>there will be two categories</w:t>
      </w:r>
      <w:r w:rsidR="00A15758">
        <w:rPr>
          <w:rFonts w:eastAsiaTheme="minorEastAsia"/>
          <w:lang w:eastAsia="en-US"/>
        </w:rPr>
        <w:t xml:space="preserve"> awarded</w:t>
      </w:r>
      <w:r w:rsidR="005C0DED">
        <w:rPr>
          <w:rFonts w:eastAsiaTheme="minorEastAsia"/>
          <w:lang w:eastAsia="en-US"/>
        </w:rPr>
        <w:t xml:space="preserve">: </w:t>
      </w:r>
    </w:p>
    <w:p w14:paraId="2934E138" w14:textId="1BB509F7" w:rsidR="00497799" w:rsidRDefault="00E72957" w:rsidP="00375574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1</w:t>
      </w:r>
      <w:r w:rsidR="00497799">
        <w:rPr>
          <w:rFonts w:eastAsiaTheme="minorEastAsia"/>
          <w:lang w:eastAsia="en-US"/>
        </w:rPr>
        <w:t xml:space="preserve">.  </w:t>
      </w:r>
      <w:r w:rsidR="00CF12BA" w:rsidRPr="00147E0B">
        <w:rPr>
          <w:rFonts w:eastAsiaTheme="minorEastAsia"/>
          <w:b/>
          <w:u w:val="single"/>
          <w:lang w:eastAsia="en-US"/>
        </w:rPr>
        <w:t>one</w:t>
      </w:r>
      <w:r w:rsidR="00CF12BA" w:rsidRPr="00F0537B">
        <w:rPr>
          <w:rFonts w:eastAsiaTheme="minorEastAsia"/>
          <w:lang w:eastAsia="en-US"/>
        </w:rPr>
        <w:t xml:space="preserve"> </w:t>
      </w:r>
      <w:r w:rsidR="006714AA" w:rsidRPr="00F0537B">
        <w:rPr>
          <w:rFonts w:eastAsiaTheme="minorEastAsia"/>
          <w:lang w:eastAsia="en-US"/>
        </w:rPr>
        <w:t xml:space="preserve">CRIF </w:t>
      </w:r>
      <w:r w:rsidR="00B20D0B" w:rsidRPr="00F0537B">
        <w:rPr>
          <w:rFonts w:eastAsiaTheme="minorEastAsia"/>
          <w:lang w:eastAsia="en-US"/>
        </w:rPr>
        <w:t>award up to $</w:t>
      </w:r>
      <w:r w:rsidR="005C0DED">
        <w:rPr>
          <w:rFonts w:eastAsiaTheme="minorEastAsia"/>
          <w:lang w:eastAsia="en-US"/>
        </w:rPr>
        <w:t>4</w:t>
      </w:r>
      <w:r w:rsidR="002B5514" w:rsidRPr="00F0537B">
        <w:rPr>
          <w:rFonts w:eastAsiaTheme="minorEastAsia"/>
          <w:lang w:eastAsia="en-US"/>
        </w:rPr>
        <w:t>0</w:t>
      </w:r>
      <w:r w:rsidR="00B20D0B" w:rsidRPr="00F0537B">
        <w:rPr>
          <w:rFonts w:eastAsiaTheme="minorEastAsia"/>
          <w:lang w:eastAsia="en-US"/>
        </w:rPr>
        <w:t>,000</w:t>
      </w:r>
      <w:r w:rsidR="00A15758">
        <w:rPr>
          <w:rFonts w:eastAsiaTheme="minorEastAsia"/>
          <w:lang w:eastAsia="en-US"/>
        </w:rPr>
        <w:t xml:space="preserve"> addressing CRIF’s primary purpose</w:t>
      </w:r>
    </w:p>
    <w:p w14:paraId="51B8443B" w14:textId="01285326" w:rsidR="00A15758" w:rsidRDefault="00E72957" w:rsidP="00375574">
      <w:pPr>
        <w:widowControl w:val="0"/>
        <w:autoSpaceDE w:val="0"/>
        <w:autoSpaceDN w:val="0"/>
        <w:adjustRightInd w:val="0"/>
        <w:ind w:firstLine="72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2</w:t>
      </w:r>
      <w:r w:rsidR="00497799">
        <w:rPr>
          <w:rFonts w:eastAsiaTheme="minorEastAsia"/>
          <w:lang w:eastAsia="en-US"/>
        </w:rPr>
        <w:t xml:space="preserve">.  </w:t>
      </w:r>
      <w:r w:rsidR="005C0DED" w:rsidRPr="00F26EFE">
        <w:rPr>
          <w:rFonts w:eastAsiaTheme="minorEastAsia"/>
          <w:b/>
          <w:u w:val="single"/>
          <w:lang w:eastAsia="en-US"/>
        </w:rPr>
        <w:t>two</w:t>
      </w:r>
      <w:r w:rsidR="005C0DED">
        <w:rPr>
          <w:rFonts w:eastAsiaTheme="minorEastAsia"/>
          <w:lang w:eastAsia="en-US"/>
        </w:rPr>
        <w:t xml:space="preserve"> CRIF awards up to $5,000 each</w:t>
      </w:r>
      <w:r w:rsidR="00A15758">
        <w:rPr>
          <w:rFonts w:eastAsiaTheme="minorEastAsia"/>
          <w:lang w:eastAsia="en-US"/>
        </w:rPr>
        <w:t xml:space="preserve"> addressing CRIF’s secondary purpose</w:t>
      </w:r>
      <w:r w:rsidR="00B20D0B" w:rsidRPr="00F0537B">
        <w:rPr>
          <w:rFonts w:eastAsiaTheme="minorEastAsia"/>
          <w:lang w:eastAsia="en-US"/>
        </w:rPr>
        <w:t>.</w:t>
      </w:r>
    </w:p>
    <w:p w14:paraId="2B6D8529" w14:textId="77777777" w:rsidR="00B20D0B" w:rsidRPr="00F0537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239A5222" w14:textId="3AEFFF3B" w:rsidR="00B20D0B" w:rsidRPr="00F0537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  <w:lang w:eastAsia="en-US"/>
        </w:rPr>
      </w:pPr>
      <w:r w:rsidRPr="00F0537B">
        <w:rPr>
          <w:rFonts w:eastAsiaTheme="minorEastAsia"/>
          <w:b/>
          <w:u w:val="single"/>
          <w:lang w:eastAsia="en-US"/>
        </w:rPr>
        <w:t>Priority</w:t>
      </w:r>
      <w:r w:rsidR="006D3228">
        <w:rPr>
          <w:rFonts w:eastAsiaTheme="minorEastAsia"/>
          <w:b/>
          <w:u w:val="single"/>
          <w:lang w:eastAsia="en-US"/>
        </w:rPr>
        <w:t xml:space="preserve"> &amp; Review</w:t>
      </w:r>
      <w:bookmarkStart w:id="0" w:name="_GoBack"/>
      <w:bookmarkEnd w:id="0"/>
    </w:p>
    <w:p w14:paraId="724DACD4" w14:textId="71D50E42" w:rsidR="00F84F8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 w:rsidRPr="00F0537B">
        <w:rPr>
          <w:rFonts w:eastAsiaTheme="minorEastAsia"/>
          <w:lang w:eastAsia="en-US"/>
        </w:rPr>
        <w:t xml:space="preserve">The source of funding for </w:t>
      </w:r>
      <w:r w:rsidR="006615D4">
        <w:rPr>
          <w:rFonts w:eastAsiaTheme="minorEastAsia"/>
          <w:lang w:eastAsia="en-US"/>
        </w:rPr>
        <w:t>CRIF</w:t>
      </w:r>
      <w:r w:rsidRPr="00F0537B">
        <w:rPr>
          <w:rFonts w:eastAsiaTheme="minorEastAsia"/>
          <w:lang w:eastAsia="en-US"/>
        </w:rPr>
        <w:t xml:space="preserve"> is returned indirect cost f</w:t>
      </w:r>
      <w:r w:rsidR="00C24924" w:rsidRPr="00F0537B">
        <w:rPr>
          <w:rFonts w:eastAsiaTheme="minorEastAsia"/>
          <w:lang w:eastAsia="en-US"/>
        </w:rPr>
        <w:t xml:space="preserve">rom projects that have received </w:t>
      </w:r>
      <w:r w:rsidR="00F5411B" w:rsidRPr="00F0537B">
        <w:rPr>
          <w:rFonts w:eastAsiaTheme="minorEastAsia"/>
          <w:lang w:eastAsia="en-US"/>
        </w:rPr>
        <w:t>extern</w:t>
      </w:r>
      <w:r w:rsidR="007E22BB" w:rsidRPr="00F0537B">
        <w:rPr>
          <w:rFonts w:eastAsiaTheme="minorEastAsia"/>
          <w:lang w:eastAsia="en-US"/>
        </w:rPr>
        <w:t>a</w:t>
      </w:r>
      <w:r w:rsidR="00F5411B" w:rsidRPr="00F0537B">
        <w:rPr>
          <w:rFonts w:eastAsiaTheme="minorEastAsia"/>
          <w:lang w:eastAsia="en-US"/>
        </w:rPr>
        <w:t>l</w:t>
      </w:r>
      <w:r w:rsidR="006714AA" w:rsidRPr="00F0537B">
        <w:rPr>
          <w:rFonts w:eastAsiaTheme="minorEastAsia"/>
          <w:lang w:eastAsia="en-US"/>
        </w:rPr>
        <w:t xml:space="preserve"> </w:t>
      </w:r>
      <w:r w:rsidRPr="00F0537B">
        <w:rPr>
          <w:rFonts w:eastAsiaTheme="minorEastAsia"/>
          <w:lang w:eastAsia="en-US"/>
        </w:rPr>
        <w:t>funding. Thus, priority will be given to projects that have potential for attracting additional</w:t>
      </w:r>
      <w:r w:rsidR="00C24924" w:rsidRPr="00F0537B">
        <w:rPr>
          <w:rFonts w:eastAsiaTheme="minorEastAsia"/>
          <w:lang w:eastAsia="en-US"/>
        </w:rPr>
        <w:t xml:space="preserve"> </w:t>
      </w:r>
      <w:r w:rsidRPr="00F0537B">
        <w:rPr>
          <w:rFonts w:eastAsiaTheme="minorEastAsia"/>
          <w:lang w:eastAsia="en-US"/>
        </w:rPr>
        <w:t>external resources</w:t>
      </w:r>
      <w:r>
        <w:rPr>
          <w:rFonts w:eastAsiaTheme="minorEastAsia"/>
          <w:lang w:eastAsia="en-US"/>
        </w:rPr>
        <w:t xml:space="preserve">. </w:t>
      </w:r>
      <w:r w:rsidR="006D3228">
        <w:rPr>
          <w:rFonts w:eastAsiaTheme="minorEastAsia"/>
          <w:lang w:eastAsia="en-US"/>
        </w:rPr>
        <w:t>Proposals will be reviewed by the Research Advisory Committee (RAC).</w:t>
      </w:r>
    </w:p>
    <w:p w14:paraId="28EC2FFC" w14:textId="77777777" w:rsidR="00B20D0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07F9B0D7" w14:textId="77777777" w:rsidR="00B20D0B" w:rsidRPr="00B20D0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  <w:lang w:eastAsia="en-US"/>
        </w:rPr>
      </w:pPr>
      <w:r w:rsidRPr="00B20D0B">
        <w:rPr>
          <w:rFonts w:eastAsiaTheme="minorEastAsia"/>
          <w:b/>
          <w:u w:val="single"/>
          <w:lang w:eastAsia="en-US"/>
        </w:rPr>
        <w:t>Eligible Applicants</w:t>
      </w:r>
    </w:p>
    <w:p w14:paraId="1101D6DD" w14:textId="4CE4DDBA" w:rsidR="00F84F8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All full-time COE faculty </w:t>
      </w:r>
      <w:r w:rsidR="00A85B39">
        <w:rPr>
          <w:rFonts w:eastAsiaTheme="minorEastAsia"/>
          <w:lang w:eastAsia="en-US"/>
        </w:rPr>
        <w:t xml:space="preserve">members </w:t>
      </w:r>
      <w:r>
        <w:rPr>
          <w:rFonts w:eastAsiaTheme="minorEastAsia"/>
          <w:lang w:eastAsia="en-US"/>
        </w:rPr>
        <w:t>(in tenure</w:t>
      </w:r>
      <w:r w:rsidR="00A85B39">
        <w:rPr>
          <w:rFonts w:eastAsiaTheme="minorEastAsia"/>
          <w:lang w:eastAsia="en-US"/>
        </w:rPr>
        <w:t>-</w:t>
      </w:r>
      <w:r>
        <w:rPr>
          <w:rFonts w:eastAsiaTheme="minorEastAsia"/>
          <w:lang w:eastAsia="en-US"/>
        </w:rPr>
        <w:t xml:space="preserve"> and non-tenure-accruing ranks) are e</w:t>
      </w:r>
      <w:r w:rsidR="00C24924">
        <w:rPr>
          <w:rFonts w:eastAsiaTheme="minorEastAsia"/>
          <w:lang w:eastAsia="en-US"/>
        </w:rPr>
        <w:t xml:space="preserve">ligible to submit proposals for </w:t>
      </w:r>
      <w:r>
        <w:rPr>
          <w:rFonts w:eastAsiaTheme="minorEastAsia"/>
          <w:lang w:eastAsia="en-US"/>
        </w:rPr>
        <w:t>CRIF. Collaborative efforts b</w:t>
      </w:r>
      <w:r w:rsidR="00C24924">
        <w:rPr>
          <w:rFonts w:eastAsiaTheme="minorEastAsia"/>
          <w:lang w:eastAsia="en-US"/>
        </w:rPr>
        <w:t xml:space="preserve">y a team of researchers or with </w:t>
      </w:r>
      <w:r>
        <w:rPr>
          <w:rFonts w:eastAsiaTheme="minorEastAsia"/>
          <w:lang w:eastAsia="en-US"/>
        </w:rPr>
        <w:t>external agencies are encouraged</w:t>
      </w:r>
      <w:r w:rsidR="00C24924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 xml:space="preserve">when they will enhance the value of the </w:t>
      </w:r>
      <w:r w:rsidR="006615D4">
        <w:rPr>
          <w:rFonts w:eastAsiaTheme="minorEastAsia"/>
          <w:lang w:eastAsia="en-US"/>
        </w:rPr>
        <w:t>project</w:t>
      </w:r>
      <w:r>
        <w:rPr>
          <w:rFonts w:eastAsiaTheme="minorEastAsia"/>
          <w:lang w:eastAsia="en-US"/>
        </w:rPr>
        <w:t>.</w:t>
      </w:r>
    </w:p>
    <w:p w14:paraId="0E9C9CF4" w14:textId="77777777" w:rsidR="00B20D0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293DE6C1" w14:textId="77EADBBC" w:rsidR="00B20D0B" w:rsidRPr="00B20D0B" w:rsidRDefault="00A15758" w:rsidP="00B20D0B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  <w:lang w:eastAsia="en-US"/>
        </w:rPr>
      </w:pPr>
      <w:r>
        <w:rPr>
          <w:rFonts w:eastAsiaTheme="minorEastAsia"/>
          <w:b/>
          <w:u w:val="single"/>
          <w:lang w:eastAsia="en-US"/>
        </w:rPr>
        <w:t>Funding</w:t>
      </w:r>
      <w:r w:rsidR="00B20D0B" w:rsidRPr="00B20D0B">
        <w:rPr>
          <w:rFonts w:eastAsiaTheme="minorEastAsia"/>
          <w:b/>
          <w:u w:val="single"/>
          <w:lang w:eastAsia="en-US"/>
        </w:rPr>
        <w:t xml:space="preserve"> </w:t>
      </w:r>
      <w:r>
        <w:rPr>
          <w:rFonts w:eastAsiaTheme="minorEastAsia"/>
          <w:b/>
          <w:u w:val="single"/>
          <w:lang w:eastAsia="en-US"/>
        </w:rPr>
        <w:t>Guidelines</w:t>
      </w:r>
      <w:r w:rsidR="00B20D0B" w:rsidRPr="00B20D0B">
        <w:rPr>
          <w:rFonts w:eastAsiaTheme="minorEastAsia"/>
          <w:b/>
          <w:u w:val="single"/>
          <w:lang w:eastAsia="en-US"/>
        </w:rPr>
        <w:t xml:space="preserve"> and Restrictions</w:t>
      </w:r>
    </w:p>
    <w:p w14:paraId="46CA30BC" w14:textId="5516D0EC" w:rsidR="00A23723" w:rsidRDefault="006D3228" w:rsidP="00A23723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Any intent for cost sharing or in-kind contribution by a school is not a matter for RAC’s consideration but instead must be negotiated with and confirmed by the applicant’s School Director</w:t>
      </w:r>
      <w:r w:rsidR="006615D4">
        <w:rPr>
          <w:rFonts w:eastAsiaTheme="minorEastAsia"/>
          <w:lang w:eastAsia="en-US"/>
        </w:rPr>
        <w:t xml:space="preserve"> in a separate process</w:t>
      </w:r>
      <w:r>
        <w:rPr>
          <w:rFonts w:eastAsiaTheme="minorEastAsia"/>
          <w:lang w:eastAsia="en-US"/>
        </w:rPr>
        <w:t>.</w:t>
      </w:r>
    </w:p>
    <w:p w14:paraId="55BC8618" w14:textId="77777777" w:rsidR="00A23723" w:rsidRDefault="00A23723" w:rsidP="00A23723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3C7132D7" w14:textId="77777777" w:rsidR="006714AA" w:rsidRDefault="00A23723" w:rsidP="00A23723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 w:rsidRPr="00E72957">
        <w:rPr>
          <w:rFonts w:eastAsiaTheme="minorEastAsia"/>
          <w:lang w:eastAsia="en-US"/>
        </w:rPr>
        <w:t>Preference will be given to proposals that</w:t>
      </w:r>
      <w:r w:rsidR="00666BC1" w:rsidRPr="00E72957">
        <w:rPr>
          <w:rFonts w:eastAsiaTheme="minorEastAsia"/>
          <w:lang w:eastAsia="en-US"/>
        </w:rPr>
        <w:t xml:space="preserve"> include </w:t>
      </w:r>
      <w:r w:rsidR="00942FAC" w:rsidRPr="00E72957">
        <w:rPr>
          <w:rFonts w:eastAsiaTheme="minorEastAsia"/>
          <w:lang w:eastAsia="en-US"/>
        </w:rPr>
        <w:t xml:space="preserve">the following: (a) interdisciplinary collaboration, (b) specific and viable plans for obtaining external funding, and (c) junior </w:t>
      </w:r>
      <w:r w:rsidRPr="00E72957">
        <w:rPr>
          <w:rFonts w:eastAsiaTheme="minorEastAsia"/>
          <w:lang w:eastAsia="en-US"/>
        </w:rPr>
        <w:t>and senior faculty collaboration</w:t>
      </w:r>
      <w:r w:rsidR="00405CF6">
        <w:rPr>
          <w:rFonts w:eastAsiaTheme="minorEastAsia"/>
          <w:lang w:eastAsia="en-US"/>
        </w:rPr>
        <w:t xml:space="preserve">. </w:t>
      </w:r>
    </w:p>
    <w:p w14:paraId="5DB84010" w14:textId="77777777" w:rsidR="006714AA" w:rsidRDefault="006714AA" w:rsidP="00A23723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007E9D7A" w14:textId="6759C386" w:rsidR="006960ED" w:rsidRDefault="00405CF6">
      <w:pPr>
        <w:widowControl w:val="0"/>
        <w:autoSpaceDE w:val="0"/>
        <w:autoSpaceDN w:val="0"/>
        <w:adjustRightInd w:val="0"/>
      </w:pPr>
      <w:r>
        <w:rPr>
          <w:rFonts w:eastAsiaTheme="minorEastAsia"/>
          <w:lang w:eastAsia="en-US"/>
        </w:rPr>
        <w:t xml:space="preserve">Funding </w:t>
      </w:r>
      <w:r w:rsidR="006714AA">
        <w:rPr>
          <w:rFonts w:eastAsiaTheme="minorEastAsia"/>
          <w:lang w:eastAsia="en-US"/>
        </w:rPr>
        <w:t>may</w:t>
      </w:r>
      <w:r>
        <w:rPr>
          <w:rFonts w:eastAsiaTheme="minorEastAsia"/>
          <w:lang w:eastAsia="en-US"/>
        </w:rPr>
        <w:t xml:space="preserve"> support a maximum of </w:t>
      </w:r>
      <w:r w:rsidR="00761EE1">
        <w:rPr>
          <w:rFonts w:eastAsiaTheme="minorEastAsia"/>
          <w:lang w:eastAsia="en-US"/>
        </w:rPr>
        <w:t>one</w:t>
      </w:r>
      <w:r>
        <w:rPr>
          <w:rFonts w:eastAsiaTheme="minorEastAsia"/>
          <w:lang w:eastAsia="en-US"/>
        </w:rPr>
        <w:t xml:space="preserve"> .50</w:t>
      </w:r>
      <w:r w:rsidR="00A85B39">
        <w:rPr>
          <w:rFonts w:eastAsiaTheme="minorEastAsia"/>
          <w:lang w:eastAsia="en-US"/>
        </w:rPr>
        <w:t xml:space="preserve"> FTE</w:t>
      </w:r>
      <w:r>
        <w:rPr>
          <w:rFonts w:eastAsiaTheme="minorEastAsia"/>
          <w:lang w:eastAsia="en-US"/>
        </w:rPr>
        <w:t xml:space="preserve"> graduate research assistant</w:t>
      </w:r>
      <w:r w:rsidR="00761EE1">
        <w:rPr>
          <w:rFonts w:eastAsiaTheme="minorEastAsia"/>
          <w:lang w:eastAsia="en-US"/>
        </w:rPr>
        <w:t xml:space="preserve"> and</w:t>
      </w:r>
      <w:r>
        <w:rPr>
          <w:rFonts w:eastAsiaTheme="minorEastAsia"/>
          <w:lang w:eastAsia="en-US"/>
        </w:rPr>
        <w:t xml:space="preserve"> materials needed to complete the project</w:t>
      </w:r>
      <w:r w:rsidR="00326727">
        <w:rPr>
          <w:rFonts w:eastAsiaTheme="minorEastAsia"/>
          <w:lang w:eastAsia="en-US"/>
        </w:rPr>
        <w:t>.</w:t>
      </w:r>
      <w:r>
        <w:rPr>
          <w:rFonts w:eastAsiaTheme="minorEastAsia"/>
          <w:lang w:eastAsia="en-US"/>
        </w:rPr>
        <w:t xml:space="preserve"> </w:t>
      </w:r>
      <w:r w:rsidR="00B20D0B">
        <w:rPr>
          <w:lang w:eastAsia="en-US"/>
        </w:rPr>
        <w:t xml:space="preserve">CRIF may </w:t>
      </w:r>
      <w:r w:rsidR="00326727">
        <w:rPr>
          <w:lang w:eastAsia="en-US"/>
        </w:rPr>
        <w:t xml:space="preserve">also </w:t>
      </w:r>
      <w:r w:rsidR="00B20D0B">
        <w:rPr>
          <w:lang w:eastAsia="en-US"/>
        </w:rPr>
        <w:t xml:space="preserve">be used for faculty summer salary and/or course release. </w:t>
      </w:r>
      <w:r w:rsidR="00666BC1">
        <w:rPr>
          <w:lang w:eastAsia="en-US"/>
        </w:rPr>
        <w:t xml:space="preserve">However, in the cases of interdisciplinary collaboration on a </w:t>
      </w:r>
      <w:r w:rsidR="00A23723">
        <w:rPr>
          <w:lang w:eastAsia="en-US"/>
        </w:rPr>
        <w:t>proposed</w:t>
      </w:r>
      <w:r w:rsidR="00666BC1">
        <w:rPr>
          <w:lang w:eastAsia="en-US"/>
        </w:rPr>
        <w:t xml:space="preserve"> project, only </w:t>
      </w:r>
      <w:r w:rsidR="00DF5D19">
        <w:rPr>
          <w:lang w:eastAsia="en-US"/>
        </w:rPr>
        <w:t>COE</w:t>
      </w:r>
      <w:r w:rsidR="00666BC1">
        <w:rPr>
          <w:lang w:eastAsia="en-US"/>
        </w:rPr>
        <w:t xml:space="preserve"> faculty will be eligible to use </w:t>
      </w:r>
      <w:r w:rsidR="006714AA">
        <w:rPr>
          <w:lang w:eastAsia="en-US"/>
        </w:rPr>
        <w:t xml:space="preserve">CRIF funds </w:t>
      </w:r>
      <w:r w:rsidR="00666BC1">
        <w:rPr>
          <w:lang w:eastAsia="en-US"/>
        </w:rPr>
        <w:t xml:space="preserve">for summer salary and/or course release. </w:t>
      </w:r>
      <w:r w:rsidR="006714AA">
        <w:rPr>
          <w:lang w:eastAsia="en-US"/>
        </w:rPr>
        <w:t>P</w:t>
      </w:r>
      <w:r w:rsidR="00666BC1">
        <w:rPr>
          <w:lang w:eastAsia="en-US"/>
        </w:rPr>
        <w:t xml:space="preserve">articipating faculty may </w:t>
      </w:r>
      <w:r w:rsidR="007E22BB">
        <w:rPr>
          <w:lang w:eastAsia="en-US"/>
        </w:rPr>
        <w:t xml:space="preserve">use </w:t>
      </w:r>
      <w:r w:rsidR="006714AA">
        <w:rPr>
          <w:lang w:eastAsia="en-US"/>
        </w:rPr>
        <w:t>CRIF funds</w:t>
      </w:r>
      <w:r w:rsidR="00666BC1">
        <w:rPr>
          <w:lang w:eastAsia="en-US"/>
        </w:rPr>
        <w:t xml:space="preserve"> </w:t>
      </w:r>
      <w:r w:rsidR="00B20D0B">
        <w:rPr>
          <w:lang w:eastAsia="en-US"/>
        </w:rPr>
        <w:t>for the purchase of</w:t>
      </w:r>
      <w:r w:rsidR="00C24924">
        <w:rPr>
          <w:lang w:eastAsia="en-US"/>
        </w:rPr>
        <w:t xml:space="preserve"> </w:t>
      </w:r>
      <w:r w:rsidR="00B20D0B">
        <w:rPr>
          <w:lang w:eastAsia="en-US"/>
        </w:rPr>
        <w:t>equipment (e.g., computers) and travel, provided that these expenditures are required for the project.</w:t>
      </w:r>
      <w:r w:rsidR="00C24924">
        <w:rPr>
          <w:lang w:eastAsia="en-US"/>
        </w:rPr>
        <w:t xml:space="preserve"> </w:t>
      </w:r>
      <w:r w:rsidR="00FD5837">
        <w:t xml:space="preserve">Equipment purchased with </w:t>
      </w:r>
      <w:r w:rsidR="00AD7BF7">
        <w:t xml:space="preserve">CRIF </w:t>
      </w:r>
      <w:r w:rsidR="00FD5837">
        <w:t xml:space="preserve">funds </w:t>
      </w:r>
      <w:r w:rsidR="00A85B39">
        <w:t>must</w:t>
      </w:r>
      <w:r w:rsidR="00FD5837">
        <w:t xml:space="preserve"> be retained by </w:t>
      </w:r>
      <w:r w:rsidR="00DF5D19">
        <w:t>COE.</w:t>
      </w:r>
    </w:p>
    <w:p w14:paraId="7336D019" w14:textId="77777777" w:rsidR="00761EE1" w:rsidRDefault="00761EE1" w:rsidP="00B20D0B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7177B807" w14:textId="77777777" w:rsidR="006615D4" w:rsidRDefault="00B20D0B" w:rsidP="006615D4">
      <w:pPr>
        <w:tabs>
          <w:tab w:val="left" w:pos="720"/>
          <w:tab w:val="left" w:pos="5040"/>
          <w:tab w:val="left" w:pos="8640"/>
          <w:tab w:val="right" w:pos="10080"/>
        </w:tabs>
      </w:pPr>
      <w:r>
        <w:rPr>
          <w:rFonts w:eastAsiaTheme="minorEastAsia"/>
          <w:lang w:eastAsia="en-US"/>
        </w:rPr>
        <w:t>Proje</w:t>
      </w:r>
      <w:r w:rsidR="00C24924">
        <w:rPr>
          <w:rFonts w:eastAsiaTheme="minorEastAsia"/>
          <w:lang w:eastAsia="en-US"/>
        </w:rPr>
        <w:t xml:space="preserve">ct periods will normally be for </w:t>
      </w:r>
      <w:r>
        <w:rPr>
          <w:rFonts w:eastAsiaTheme="minorEastAsia"/>
          <w:lang w:eastAsia="en-US"/>
        </w:rPr>
        <w:t xml:space="preserve">12 months or </w:t>
      </w:r>
      <w:r w:rsidR="00761EE1">
        <w:rPr>
          <w:rFonts w:eastAsiaTheme="minorEastAsia"/>
          <w:lang w:eastAsia="en-US"/>
        </w:rPr>
        <w:t>fewer</w:t>
      </w:r>
      <w:r>
        <w:rPr>
          <w:rFonts w:eastAsiaTheme="minorEastAsia"/>
          <w:lang w:eastAsia="en-US"/>
        </w:rPr>
        <w:t>. Only one proposal per faculty member may be</w:t>
      </w:r>
      <w:r w:rsidR="00C24924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submitted (as PI or Co-PI).</w:t>
      </w:r>
      <w:r w:rsidR="001E3135">
        <w:rPr>
          <w:rFonts w:eastAsiaTheme="minorEastAsia"/>
          <w:lang w:eastAsia="en-US"/>
        </w:rPr>
        <w:t xml:space="preserve"> </w:t>
      </w:r>
      <w:r w:rsidR="00761EE1">
        <w:rPr>
          <w:rFonts w:eastAsiaTheme="minorEastAsia"/>
          <w:lang w:eastAsia="en-US"/>
        </w:rPr>
        <w:t xml:space="preserve">The </w:t>
      </w:r>
      <w:r w:rsidR="006D3228">
        <w:rPr>
          <w:rFonts w:eastAsiaTheme="minorEastAsia"/>
          <w:lang w:eastAsia="en-US"/>
        </w:rPr>
        <w:t>RAC</w:t>
      </w:r>
      <w:r w:rsidR="006D3228">
        <w:t xml:space="preserve"> </w:t>
      </w:r>
      <w:r w:rsidR="001E3135">
        <w:t xml:space="preserve">reserves the right to </w:t>
      </w:r>
      <w:r w:rsidR="006D3228">
        <w:t>request</w:t>
      </w:r>
      <w:r w:rsidR="001E3135">
        <w:t xml:space="preserve"> </w:t>
      </w:r>
      <w:r w:rsidR="001E3135">
        <w:lastRenderedPageBreak/>
        <w:t xml:space="preserve">additional clarifications or revisions to a PI’s budget prior to </w:t>
      </w:r>
      <w:r w:rsidR="00DB17BE">
        <w:t>recommending the proposal for funding.</w:t>
      </w:r>
      <w:r w:rsidR="006615D4">
        <w:t xml:space="preserve"> Applicants not agreeable to the approved funding may elect to withdraw their application and participate in the competition in a subsequent cycle.</w:t>
      </w:r>
    </w:p>
    <w:p w14:paraId="5F3565C8" w14:textId="77777777" w:rsidR="00A15758" w:rsidRDefault="00A15758" w:rsidP="006615D4">
      <w:pPr>
        <w:tabs>
          <w:tab w:val="left" w:pos="720"/>
          <w:tab w:val="left" w:pos="5040"/>
          <w:tab w:val="left" w:pos="8640"/>
          <w:tab w:val="right" w:pos="10080"/>
        </w:tabs>
      </w:pPr>
    </w:p>
    <w:p w14:paraId="3516FFAF" w14:textId="79AEEB0E" w:rsidR="00497799" w:rsidRDefault="00A15758" w:rsidP="006615D4">
      <w:pPr>
        <w:tabs>
          <w:tab w:val="left" w:pos="720"/>
          <w:tab w:val="left" w:pos="5040"/>
          <w:tab w:val="left" w:pos="8640"/>
          <w:tab w:val="right" w:pos="10080"/>
        </w:tabs>
        <w:rPr>
          <w:rFonts w:eastAsiaTheme="minorEastAsia"/>
          <w:lang w:eastAsia="en-US"/>
        </w:rPr>
      </w:pPr>
      <w:r>
        <w:t xml:space="preserve">Applications for </w:t>
      </w:r>
      <w:r w:rsidRPr="00497799">
        <w:t xml:space="preserve">Category </w:t>
      </w:r>
      <w:r w:rsidR="00E72957">
        <w:t>1</w:t>
      </w:r>
      <w:r w:rsidR="00375574">
        <w:t xml:space="preserve"> (Primary Purpose)</w:t>
      </w:r>
      <w:r>
        <w:t xml:space="preserve"> should clearly support the pursuit of external funding during the next funding cycle.  </w:t>
      </w:r>
      <w:r w:rsidRPr="00F0537B">
        <w:rPr>
          <w:rFonts w:eastAsiaTheme="minorEastAsia"/>
          <w:lang w:eastAsia="en-US"/>
        </w:rPr>
        <w:t xml:space="preserve">Applicants will articulate a clear plan, funding source, and competition for the subsequent proposal for external funding. </w:t>
      </w:r>
    </w:p>
    <w:p w14:paraId="2EE218A6" w14:textId="77777777" w:rsidR="00497799" w:rsidRDefault="00497799" w:rsidP="006615D4">
      <w:pPr>
        <w:tabs>
          <w:tab w:val="left" w:pos="720"/>
          <w:tab w:val="left" w:pos="5040"/>
          <w:tab w:val="left" w:pos="8640"/>
          <w:tab w:val="right" w:pos="10080"/>
        </w:tabs>
        <w:rPr>
          <w:rFonts w:eastAsiaTheme="minorEastAsia"/>
          <w:lang w:eastAsia="en-US"/>
        </w:rPr>
      </w:pPr>
    </w:p>
    <w:p w14:paraId="1E8E836C" w14:textId="5B73974C" w:rsidR="00A15758" w:rsidRPr="00296935" w:rsidRDefault="00A15758" w:rsidP="006615D4">
      <w:pPr>
        <w:tabs>
          <w:tab w:val="left" w:pos="720"/>
          <w:tab w:val="left" w:pos="5040"/>
          <w:tab w:val="left" w:pos="8640"/>
          <w:tab w:val="right" w:pos="10080"/>
        </w:tabs>
      </w:pPr>
      <w:r>
        <w:t xml:space="preserve">Applications for </w:t>
      </w:r>
      <w:r w:rsidRPr="00497799">
        <w:t xml:space="preserve">Category </w:t>
      </w:r>
      <w:r w:rsidR="00E72957">
        <w:t>2</w:t>
      </w:r>
      <w:r w:rsidR="00375574">
        <w:t xml:space="preserve"> (Secondary Purpose) </w:t>
      </w:r>
      <w:r>
        <w:t xml:space="preserve">should clearly support faculty scholarly development and may not be used to pursue entrepreneurial endeavors.  </w:t>
      </w:r>
      <w:r w:rsidR="00497799" w:rsidRPr="00F0537B">
        <w:rPr>
          <w:rFonts w:eastAsiaTheme="minorEastAsia"/>
          <w:lang w:eastAsia="en-US"/>
        </w:rPr>
        <w:t xml:space="preserve">Applicants will articulate a clear plan, funding source, and competition for the subsequent proposal for external funding. </w:t>
      </w:r>
      <w:r w:rsidR="00375574">
        <w:rPr>
          <w:rFonts w:eastAsiaTheme="minorEastAsia"/>
          <w:lang w:eastAsia="en-US"/>
        </w:rPr>
        <w:t>Particular</w:t>
      </w:r>
      <w:r w:rsidR="00E72957">
        <w:rPr>
          <w:rFonts w:eastAsiaTheme="minorEastAsia"/>
          <w:lang w:eastAsia="en-US"/>
        </w:rPr>
        <w:t xml:space="preserve"> consideration </w:t>
      </w:r>
      <w:r w:rsidR="00375574">
        <w:rPr>
          <w:rFonts w:eastAsiaTheme="minorEastAsia"/>
          <w:lang w:eastAsia="en-US"/>
        </w:rPr>
        <w:t>will</w:t>
      </w:r>
      <w:r w:rsidR="00E72957">
        <w:rPr>
          <w:rFonts w:eastAsiaTheme="minorEastAsia"/>
          <w:lang w:eastAsia="en-US"/>
        </w:rPr>
        <w:t xml:space="preserve"> be given to proposals addressing</w:t>
      </w:r>
      <w:r>
        <w:t xml:space="preserve"> socially significant </w:t>
      </w:r>
      <w:r w:rsidR="00E72957">
        <w:t>issues</w:t>
      </w:r>
      <w:r>
        <w:t xml:space="preserve"> </w:t>
      </w:r>
      <w:r w:rsidR="00E72957">
        <w:t xml:space="preserve">in areas that </w:t>
      </w:r>
      <w:r>
        <w:t xml:space="preserve">are </w:t>
      </w:r>
      <w:r w:rsidR="00E72957">
        <w:t xml:space="preserve">not as commonly supported </w:t>
      </w:r>
      <w:r>
        <w:t>by federal and private sources.</w:t>
      </w:r>
    </w:p>
    <w:p w14:paraId="44EAB863" w14:textId="77777777" w:rsidR="00A85B39" w:rsidRDefault="00A85B39" w:rsidP="00B20D0B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</w:p>
    <w:p w14:paraId="57A9EE10" w14:textId="77777777" w:rsidR="00B20D0B" w:rsidRPr="00B20D0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b/>
          <w:u w:val="single"/>
          <w:lang w:eastAsia="en-US"/>
        </w:rPr>
      </w:pPr>
      <w:r w:rsidRPr="00B20D0B">
        <w:rPr>
          <w:rFonts w:eastAsiaTheme="minorEastAsia"/>
          <w:b/>
          <w:u w:val="single"/>
          <w:lang w:eastAsia="en-US"/>
        </w:rPr>
        <w:t>Proposal Content and Format</w:t>
      </w:r>
    </w:p>
    <w:p w14:paraId="2D1EC80C" w14:textId="77777777" w:rsidR="00B20D0B" w:rsidRDefault="00B20D0B" w:rsidP="00B20D0B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Following the cover page (Attachment A), the proposal narrative should</w:t>
      </w:r>
      <w:r w:rsidR="00CB1490">
        <w:rPr>
          <w:rFonts w:eastAsiaTheme="minorEastAsia"/>
          <w:lang w:eastAsia="en-US"/>
        </w:rPr>
        <w:t xml:space="preserve"> be presented in no more than </w:t>
      </w:r>
      <w:r w:rsidR="00147E0B" w:rsidRPr="00147E0B">
        <w:rPr>
          <w:rFonts w:eastAsiaTheme="minorEastAsia"/>
          <w:u w:val="single"/>
          <w:lang w:eastAsia="en-US"/>
        </w:rPr>
        <w:t>five</w:t>
      </w:r>
      <w:r w:rsidR="00CB1490" w:rsidRPr="00DF5D19">
        <w:rPr>
          <w:rFonts w:eastAsiaTheme="minorEastAsia"/>
          <w:lang w:eastAsia="en-US"/>
        </w:rPr>
        <w:t xml:space="preserve"> </w:t>
      </w:r>
      <w:r w:rsidRPr="00147E0B">
        <w:rPr>
          <w:rFonts w:eastAsiaTheme="minorEastAsia"/>
          <w:lang w:eastAsia="en-US"/>
        </w:rPr>
        <w:t>single-spaced</w:t>
      </w:r>
      <w:r>
        <w:rPr>
          <w:rFonts w:eastAsiaTheme="minorEastAsia"/>
          <w:lang w:eastAsia="en-US"/>
        </w:rPr>
        <w:t>, typewritten pages (excluding Abstract, References, Budget, and Budget Narrative). No</w:t>
      </w:r>
      <w:r w:rsidR="00CB1490">
        <w:rPr>
          <w:rFonts w:eastAsiaTheme="minorEastAsia"/>
          <w:lang w:eastAsia="en-US"/>
        </w:rPr>
        <w:t xml:space="preserve"> </w:t>
      </w:r>
      <w:r>
        <w:rPr>
          <w:rFonts w:eastAsiaTheme="minorEastAsia"/>
          <w:lang w:eastAsia="en-US"/>
        </w:rPr>
        <w:t>other materials or appendices should be included, except as specified below.</w:t>
      </w:r>
    </w:p>
    <w:p w14:paraId="10ED49A2" w14:textId="77777777" w:rsidR="00CB1490" w:rsidRDefault="00B20D0B" w:rsidP="00DF5D1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CB1490">
        <w:rPr>
          <w:rFonts w:eastAsiaTheme="minorEastAsia"/>
          <w:lang w:eastAsia="en-US"/>
        </w:rPr>
        <w:t>Abstract: The abstract should be limited to 250 words and summarize the proposed project.</w:t>
      </w:r>
    </w:p>
    <w:p w14:paraId="7A2E7416" w14:textId="3B102811" w:rsidR="00CB1490" w:rsidRDefault="00B20D0B" w:rsidP="00DF5D1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CB1490">
        <w:rPr>
          <w:rFonts w:eastAsiaTheme="minorEastAsia"/>
          <w:lang w:eastAsia="en-US"/>
        </w:rPr>
        <w:t>Goals: Applicants should present concise, specific long-term goals and short-term objectives, the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 xml:space="preserve">rationale for the project, and </w:t>
      </w:r>
      <w:r w:rsidR="00761EE1">
        <w:rPr>
          <w:rFonts w:eastAsiaTheme="minorEastAsia"/>
          <w:lang w:eastAsia="en-US"/>
        </w:rPr>
        <w:t xml:space="preserve">a </w:t>
      </w:r>
      <w:r w:rsidRPr="00CB1490">
        <w:rPr>
          <w:rFonts w:eastAsiaTheme="minorEastAsia"/>
          <w:lang w:eastAsia="en-US"/>
        </w:rPr>
        <w:t xml:space="preserve">summary of the relevant literature when appropriate. </w:t>
      </w:r>
    </w:p>
    <w:p w14:paraId="492D1872" w14:textId="4F9B383D" w:rsidR="00A85B39" w:rsidRDefault="00326727" w:rsidP="00DF5D1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 xml:space="preserve">Pursuit of External Funding: </w:t>
      </w:r>
      <w:r w:rsidR="00B20D0B" w:rsidRPr="00CB1490">
        <w:rPr>
          <w:rFonts w:eastAsiaTheme="minorEastAsia"/>
          <w:lang w:eastAsia="en-US"/>
        </w:rPr>
        <w:t>In particular,</w:t>
      </w:r>
      <w:r w:rsidR="00CB1490">
        <w:rPr>
          <w:rFonts w:eastAsiaTheme="minorEastAsia"/>
          <w:lang w:eastAsia="en-US"/>
        </w:rPr>
        <w:t xml:space="preserve"> </w:t>
      </w:r>
      <w:r w:rsidR="00B20D0B" w:rsidRPr="00CB1490">
        <w:rPr>
          <w:rFonts w:eastAsiaTheme="minorEastAsia"/>
          <w:lang w:eastAsia="en-US"/>
        </w:rPr>
        <w:t>applicants must explain how the project will enhance their capacity to generate external funding.</w:t>
      </w:r>
      <w:r w:rsidR="00CB1490">
        <w:rPr>
          <w:rFonts w:eastAsiaTheme="minorEastAsia"/>
          <w:lang w:eastAsia="en-US"/>
        </w:rPr>
        <w:t xml:space="preserve"> </w:t>
      </w:r>
      <w:r w:rsidR="00B20D0B" w:rsidRPr="00CB1490">
        <w:rPr>
          <w:rFonts w:eastAsiaTheme="minorEastAsia"/>
          <w:lang w:eastAsia="en-US"/>
        </w:rPr>
        <w:t>In identifying long-term goals, applicants should describe the program of research they have conducted</w:t>
      </w:r>
      <w:r w:rsidR="00CB1490">
        <w:rPr>
          <w:rFonts w:eastAsiaTheme="minorEastAsia"/>
          <w:lang w:eastAsia="en-US"/>
        </w:rPr>
        <w:t xml:space="preserve"> </w:t>
      </w:r>
      <w:r w:rsidR="00B20D0B" w:rsidRPr="00CB1490">
        <w:rPr>
          <w:rFonts w:eastAsiaTheme="minorEastAsia"/>
          <w:lang w:eastAsia="en-US"/>
        </w:rPr>
        <w:t>leading up to proposal submission and how the proposed project builds upon previous scholarship. The</w:t>
      </w:r>
      <w:r w:rsidR="00CB1490">
        <w:rPr>
          <w:rFonts w:eastAsiaTheme="minorEastAsia"/>
          <w:lang w:eastAsia="en-US"/>
        </w:rPr>
        <w:t xml:space="preserve"> </w:t>
      </w:r>
      <w:r w:rsidR="00B20D0B" w:rsidRPr="00CB1490">
        <w:rPr>
          <w:rFonts w:eastAsiaTheme="minorEastAsia"/>
          <w:lang w:eastAsia="en-US"/>
        </w:rPr>
        <w:t>short-term objectives of the proposed project should represent an essential next step that leads to the</w:t>
      </w:r>
      <w:r w:rsidR="00761EE1">
        <w:rPr>
          <w:rFonts w:eastAsiaTheme="minorEastAsia"/>
          <w:lang w:eastAsia="en-US"/>
        </w:rPr>
        <w:t xml:space="preserve"> applicant’s</w:t>
      </w:r>
      <w:r w:rsidR="00B20D0B" w:rsidRPr="00CB1490">
        <w:rPr>
          <w:rFonts w:eastAsiaTheme="minorEastAsia"/>
          <w:lang w:eastAsia="en-US"/>
        </w:rPr>
        <w:t xml:space="preserve"> long</w:t>
      </w:r>
      <w:r w:rsidR="000C534E">
        <w:rPr>
          <w:rFonts w:eastAsiaTheme="minorEastAsia"/>
          <w:lang w:eastAsia="en-US"/>
        </w:rPr>
        <w:t>-</w:t>
      </w:r>
      <w:r w:rsidR="00B20D0B" w:rsidRPr="00CB1490">
        <w:rPr>
          <w:rFonts w:eastAsiaTheme="minorEastAsia"/>
          <w:lang w:eastAsia="en-US"/>
        </w:rPr>
        <w:t>term</w:t>
      </w:r>
      <w:r w:rsidR="00CB1490">
        <w:rPr>
          <w:rFonts w:eastAsiaTheme="minorEastAsia"/>
          <w:lang w:eastAsia="en-US"/>
        </w:rPr>
        <w:t xml:space="preserve"> </w:t>
      </w:r>
      <w:r w:rsidR="00B20D0B" w:rsidRPr="00CB1490">
        <w:rPr>
          <w:rFonts w:eastAsiaTheme="minorEastAsia"/>
          <w:lang w:eastAsia="en-US"/>
        </w:rPr>
        <w:t xml:space="preserve">goals. </w:t>
      </w:r>
      <w:r w:rsidR="000C534E">
        <w:rPr>
          <w:rFonts w:eastAsiaTheme="minorEastAsia"/>
          <w:lang w:eastAsia="en-US"/>
        </w:rPr>
        <w:t>Applicants</w:t>
      </w:r>
      <w:r w:rsidR="00B20D0B" w:rsidRPr="00CB1490">
        <w:rPr>
          <w:rFonts w:eastAsiaTheme="minorEastAsia"/>
          <w:lang w:eastAsia="en-US"/>
        </w:rPr>
        <w:t xml:space="preserve"> must also link </w:t>
      </w:r>
      <w:r w:rsidR="000C534E">
        <w:rPr>
          <w:rFonts w:eastAsiaTheme="minorEastAsia"/>
          <w:lang w:eastAsia="en-US"/>
        </w:rPr>
        <w:t xml:space="preserve">proposed research </w:t>
      </w:r>
      <w:r w:rsidR="00B20D0B" w:rsidRPr="00CB1490">
        <w:rPr>
          <w:rFonts w:eastAsiaTheme="minorEastAsia"/>
          <w:lang w:eastAsia="en-US"/>
        </w:rPr>
        <w:t>to the gap</w:t>
      </w:r>
      <w:r w:rsidR="00D43BD2">
        <w:rPr>
          <w:rFonts w:eastAsiaTheme="minorEastAsia"/>
          <w:lang w:eastAsia="en-US"/>
        </w:rPr>
        <w:t>s</w:t>
      </w:r>
      <w:r w:rsidR="00B20D0B" w:rsidRPr="00CB1490">
        <w:rPr>
          <w:rFonts w:eastAsiaTheme="minorEastAsia"/>
          <w:lang w:eastAsia="en-US"/>
        </w:rPr>
        <w:t xml:space="preserve"> in </w:t>
      </w:r>
      <w:r w:rsidR="00D43BD2">
        <w:rPr>
          <w:rFonts w:eastAsiaTheme="minorEastAsia"/>
          <w:lang w:eastAsia="en-US"/>
        </w:rPr>
        <w:t xml:space="preserve">current </w:t>
      </w:r>
      <w:r w:rsidR="00B20D0B" w:rsidRPr="00CB1490">
        <w:rPr>
          <w:rFonts w:eastAsiaTheme="minorEastAsia"/>
          <w:lang w:eastAsia="en-US"/>
        </w:rPr>
        <w:t xml:space="preserve">knowledge. </w:t>
      </w:r>
    </w:p>
    <w:p w14:paraId="63285E96" w14:textId="2FA41D28" w:rsidR="00CB1490" w:rsidRDefault="00B20D0B" w:rsidP="00DF5D1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CB1490">
        <w:rPr>
          <w:rFonts w:eastAsiaTheme="minorEastAsia"/>
          <w:lang w:eastAsia="en-US"/>
        </w:rPr>
        <w:t>Significance: Applicants should discuss the scholarly and/or scientific merit of the project and indicate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how the</w:t>
      </w:r>
      <w:r w:rsidR="00761EE1">
        <w:rPr>
          <w:rFonts w:eastAsiaTheme="minorEastAsia"/>
          <w:lang w:eastAsia="en-US"/>
        </w:rPr>
        <w:t xml:space="preserve"> project’s</w:t>
      </w:r>
      <w:r w:rsidRPr="00CB1490">
        <w:rPr>
          <w:rFonts w:eastAsiaTheme="minorEastAsia"/>
          <w:lang w:eastAsia="en-US"/>
        </w:rPr>
        <w:t xml:space="preserve"> specific objectives will help them reach their long-term professional goals, including the goal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of garnering external funding. Depending on the context of the work, various areas could be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addressed (e.g., necessity for the project, contributions to their field of scholarship, departure from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previous directions). Applicants should explain how the award would lead to a significant increase in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 xml:space="preserve">their research productivity in future years </w:t>
      </w:r>
      <w:r w:rsidR="00761EE1">
        <w:rPr>
          <w:rFonts w:eastAsiaTheme="minorEastAsia"/>
          <w:lang w:eastAsia="en-US"/>
        </w:rPr>
        <w:t>and</w:t>
      </w:r>
      <w:r w:rsidR="00761EE1" w:rsidRP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 xml:space="preserve">enhance their </w:t>
      </w:r>
      <w:r w:rsidR="00761EE1">
        <w:rPr>
          <w:rFonts w:eastAsiaTheme="minorEastAsia"/>
          <w:lang w:eastAsia="en-US"/>
        </w:rPr>
        <w:t xml:space="preserve">future </w:t>
      </w:r>
      <w:r w:rsidR="00761EE1" w:rsidRPr="00CB1490">
        <w:rPr>
          <w:rFonts w:eastAsiaTheme="minorEastAsia"/>
          <w:lang w:eastAsia="en-US"/>
        </w:rPr>
        <w:t>opportunit</w:t>
      </w:r>
      <w:r w:rsidR="00761EE1">
        <w:rPr>
          <w:rFonts w:eastAsiaTheme="minorEastAsia"/>
          <w:lang w:eastAsia="en-US"/>
        </w:rPr>
        <w:t>ies</w:t>
      </w:r>
      <w:r w:rsidRPr="00CB1490">
        <w:rPr>
          <w:rFonts w:eastAsiaTheme="minorEastAsia"/>
          <w:lang w:eastAsia="en-US"/>
        </w:rPr>
        <w:t xml:space="preserve"> for external funding.</w:t>
      </w:r>
    </w:p>
    <w:p w14:paraId="1EC17E3B" w14:textId="77777777" w:rsidR="00CB1490" w:rsidRDefault="00B20D0B" w:rsidP="00DF5D1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CB1490">
        <w:rPr>
          <w:rFonts w:eastAsiaTheme="minorEastAsia"/>
          <w:lang w:eastAsia="en-US"/>
        </w:rPr>
        <w:t xml:space="preserve">Plan: In the </w:t>
      </w:r>
      <w:r w:rsidR="006714AA">
        <w:rPr>
          <w:rFonts w:eastAsiaTheme="minorEastAsia"/>
          <w:lang w:eastAsia="en-US"/>
        </w:rPr>
        <w:t>p</w:t>
      </w:r>
      <w:r w:rsidRPr="00CB1490">
        <w:rPr>
          <w:rFonts w:eastAsiaTheme="minorEastAsia"/>
          <w:lang w:eastAsia="en-US"/>
        </w:rPr>
        <w:t>lan for implementation, applicants should:</w:t>
      </w:r>
    </w:p>
    <w:p w14:paraId="001459D4" w14:textId="77777777" w:rsidR="00CB1490" w:rsidRDefault="00B20D0B" w:rsidP="00DF5D19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CB1490">
        <w:rPr>
          <w:rFonts w:eastAsiaTheme="minorEastAsia"/>
          <w:lang w:eastAsia="en-US"/>
        </w:rPr>
        <w:t>Describe the methods and procedures. Present the work plan in a manner similar to submitting a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proposal to a funding organization(s). When relevant, discuss the logic of the research design, data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collection methods, analysis, and dissemination of the results.</w:t>
      </w:r>
    </w:p>
    <w:p w14:paraId="27C6DCEE" w14:textId="77777777" w:rsidR="00CB1490" w:rsidRDefault="00B20D0B" w:rsidP="00DF5D19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CB1490">
        <w:rPr>
          <w:rFonts w:eastAsiaTheme="minorEastAsia"/>
          <w:lang w:eastAsia="en-US"/>
        </w:rPr>
        <w:t xml:space="preserve">Delineate the time frame and availability of subjects, equipment, and/or </w:t>
      </w:r>
      <w:r w:rsidRPr="00CB1490">
        <w:rPr>
          <w:rFonts w:eastAsiaTheme="minorEastAsia"/>
          <w:lang w:eastAsia="en-US"/>
        </w:rPr>
        <w:lastRenderedPageBreak/>
        <w:t>facilities as appropriate.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Include a letter of support or cooperation from directors of agencies or facilities participating in the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project.</w:t>
      </w:r>
    </w:p>
    <w:p w14:paraId="131651CF" w14:textId="77777777" w:rsidR="00B20D0B" w:rsidRDefault="00B20D0B" w:rsidP="00DF5D19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CB1490">
        <w:rPr>
          <w:rFonts w:eastAsiaTheme="minorEastAsia"/>
          <w:lang w:eastAsia="en-US"/>
        </w:rPr>
        <w:t>Identify the funding organization(s) and specific program(s) through which future funding may be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sought. Discuss any interaction you have had with the organization(s). Provide a timetable correlating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your work plan with the preparation and submission of preliminary and final proposals in accordance with</w:t>
      </w:r>
      <w:r w:rsidR="00CB1490">
        <w:rPr>
          <w:rFonts w:eastAsiaTheme="minorEastAsia"/>
          <w:lang w:eastAsia="en-US"/>
        </w:rPr>
        <w:t xml:space="preserve"> </w:t>
      </w:r>
      <w:r w:rsidRPr="00CB1490">
        <w:rPr>
          <w:rFonts w:eastAsiaTheme="minorEastAsia"/>
          <w:lang w:eastAsia="en-US"/>
        </w:rPr>
        <w:t>agency deadlines.</w:t>
      </w:r>
    </w:p>
    <w:p w14:paraId="5A4D2DEA" w14:textId="77777777" w:rsidR="00EE0C58" w:rsidRDefault="00B20D0B" w:rsidP="00DF5D1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EE0C58">
        <w:rPr>
          <w:rFonts w:eastAsiaTheme="minorEastAsia"/>
          <w:lang w:eastAsia="en-US"/>
        </w:rPr>
        <w:t>Deliverable Product: The completed proposal should specify a deliverable product that will be</w:t>
      </w:r>
      <w:r w:rsidR="00EE0C58">
        <w:rPr>
          <w:rFonts w:eastAsiaTheme="minorEastAsia"/>
          <w:lang w:eastAsia="en-US"/>
        </w:rPr>
        <w:t xml:space="preserve"> </w:t>
      </w:r>
      <w:r w:rsidRPr="00EE0C58">
        <w:rPr>
          <w:rFonts w:eastAsiaTheme="minorEastAsia"/>
          <w:lang w:eastAsia="en-US"/>
        </w:rPr>
        <w:t>provided by the end of the funding period. Examples of such products could include (but are not</w:t>
      </w:r>
      <w:r w:rsidR="00EE0C58">
        <w:rPr>
          <w:rFonts w:eastAsiaTheme="minorEastAsia"/>
          <w:lang w:eastAsia="en-US"/>
        </w:rPr>
        <w:t xml:space="preserve"> </w:t>
      </w:r>
      <w:r w:rsidRPr="00EE0C58">
        <w:rPr>
          <w:rFonts w:eastAsiaTheme="minorEastAsia"/>
          <w:lang w:eastAsia="en-US"/>
        </w:rPr>
        <w:t>limited to):</w:t>
      </w:r>
    </w:p>
    <w:p w14:paraId="5DE7614B" w14:textId="77777777" w:rsidR="00EE0C58" w:rsidRDefault="00B20D0B" w:rsidP="00DF5D19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EE0C58">
        <w:rPr>
          <w:rFonts w:eastAsiaTheme="minorEastAsia"/>
          <w:lang w:eastAsia="en-US"/>
        </w:rPr>
        <w:t>Proposal for an expanded project prepared for submission to a specific external agency for funding.</w:t>
      </w:r>
    </w:p>
    <w:p w14:paraId="108C5AAF" w14:textId="77777777" w:rsidR="00147567" w:rsidRDefault="00B20D0B" w:rsidP="00DF5D19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EE0C58">
        <w:rPr>
          <w:rFonts w:eastAsiaTheme="minorEastAsia"/>
          <w:lang w:eastAsia="en-US"/>
        </w:rPr>
        <w:t>Final report of a pilot test of research methodology (e.g., an instrument and manual with results of</w:t>
      </w:r>
      <w:r w:rsidR="00EE0C58">
        <w:rPr>
          <w:rFonts w:eastAsiaTheme="minorEastAsia"/>
          <w:lang w:eastAsia="en-US"/>
        </w:rPr>
        <w:t xml:space="preserve"> </w:t>
      </w:r>
      <w:r w:rsidRPr="00EE0C58">
        <w:rPr>
          <w:rFonts w:eastAsiaTheme="minorEastAsia"/>
          <w:lang w:eastAsia="en-US"/>
        </w:rPr>
        <w:t>preliminary validation) with a specific plan for next steps.</w:t>
      </w:r>
    </w:p>
    <w:p w14:paraId="737F9648" w14:textId="77777777" w:rsidR="00147567" w:rsidRDefault="00B20D0B" w:rsidP="00DF5D19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147567">
        <w:rPr>
          <w:rFonts w:eastAsiaTheme="minorEastAsia"/>
          <w:lang w:eastAsia="en-US"/>
        </w:rPr>
        <w:t>Instructional materials/technology/software developed and tested during the course of the project with</w:t>
      </w:r>
      <w:r w:rsidR="00EE0C58" w:rsidRPr="00147567">
        <w:rPr>
          <w:rFonts w:eastAsiaTheme="minorEastAsia"/>
          <w:lang w:eastAsia="en-US"/>
        </w:rPr>
        <w:t xml:space="preserve"> </w:t>
      </w:r>
      <w:r w:rsidRPr="00147567">
        <w:rPr>
          <w:rFonts w:eastAsiaTheme="minorEastAsia"/>
          <w:lang w:eastAsia="en-US"/>
        </w:rPr>
        <w:t>results and a plan for its use in future research projects.</w:t>
      </w:r>
    </w:p>
    <w:p w14:paraId="00B53688" w14:textId="77777777" w:rsidR="00147567" w:rsidRDefault="00B20D0B" w:rsidP="00DF5D19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147567">
        <w:rPr>
          <w:rFonts w:eastAsiaTheme="minorEastAsia"/>
          <w:lang w:eastAsia="en-US"/>
        </w:rPr>
        <w:t>Manuscript submitted for publication that disseminates results of project.</w:t>
      </w:r>
    </w:p>
    <w:p w14:paraId="42F9A1F3" w14:textId="77777777" w:rsidR="00B20D0B" w:rsidRPr="00DF5D19" w:rsidRDefault="00B20D0B">
      <w:pPr>
        <w:widowControl w:val="0"/>
        <w:autoSpaceDE w:val="0"/>
        <w:autoSpaceDN w:val="0"/>
        <w:adjustRightInd w:val="0"/>
        <w:ind w:left="720"/>
        <w:rPr>
          <w:rFonts w:eastAsiaTheme="minorEastAsia"/>
          <w:lang w:eastAsia="en-US"/>
        </w:rPr>
      </w:pPr>
      <w:r w:rsidRPr="00DF5D19">
        <w:rPr>
          <w:rFonts w:eastAsiaTheme="minorEastAsia"/>
          <w:lang w:eastAsia="en-US"/>
        </w:rPr>
        <w:t>At the end of the performance period, recipients will provide a report of CRIF</w:t>
      </w:r>
      <w:r w:rsidR="00786EE9" w:rsidRPr="00DF5D19">
        <w:rPr>
          <w:rFonts w:eastAsiaTheme="minorEastAsia"/>
          <w:lang w:eastAsia="en-US"/>
        </w:rPr>
        <w:t xml:space="preserve"> </w:t>
      </w:r>
      <w:r w:rsidRPr="00DF5D19">
        <w:rPr>
          <w:rFonts w:eastAsiaTheme="minorEastAsia"/>
          <w:lang w:eastAsia="en-US"/>
        </w:rPr>
        <w:t>expenditures as part of</w:t>
      </w:r>
      <w:r w:rsidR="00EE0C58" w:rsidRPr="00DF5D19">
        <w:rPr>
          <w:rFonts w:eastAsiaTheme="minorEastAsia"/>
          <w:lang w:eastAsia="en-US"/>
        </w:rPr>
        <w:t xml:space="preserve"> </w:t>
      </w:r>
      <w:r w:rsidRPr="00DF5D19">
        <w:rPr>
          <w:rFonts w:eastAsiaTheme="minorEastAsia"/>
          <w:lang w:eastAsia="en-US"/>
        </w:rPr>
        <w:t>their deliverable product.</w:t>
      </w:r>
    </w:p>
    <w:p w14:paraId="2D4136E4" w14:textId="45FF451F" w:rsidR="00764531" w:rsidRPr="00DF5D19" w:rsidRDefault="00B20D0B" w:rsidP="00DF5D19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EE0C58">
        <w:rPr>
          <w:rFonts w:eastAsiaTheme="minorEastAsia"/>
          <w:lang w:eastAsia="en-US"/>
        </w:rPr>
        <w:t>Qualifications: Researcher qualifications to conduct the proposed project should be described,</w:t>
      </w:r>
      <w:r w:rsidR="00EE0C58">
        <w:rPr>
          <w:rFonts w:eastAsiaTheme="minorEastAsia"/>
          <w:lang w:eastAsia="en-US"/>
        </w:rPr>
        <w:t xml:space="preserve"> </w:t>
      </w:r>
      <w:r w:rsidRPr="00EE0C58">
        <w:rPr>
          <w:rFonts w:eastAsiaTheme="minorEastAsia"/>
          <w:lang w:eastAsia="en-US"/>
        </w:rPr>
        <w:t>including previous publications, funded work, or academic preparation in this area.</w:t>
      </w:r>
    </w:p>
    <w:p w14:paraId="39E390C3" w14:textId="2B6CF590" w:rsidR="00764531" w:rsidRPr="00DF5D19" w:rsidRDefault="00764531" w:rsidP="00DF5D19">
      <w:pPr>
        <w:widowControl w:val="0"/>
        <w:autoSpaceDE w:val="0"/>
        <w:autoSpaceDN w:val="0"/>
        <w:adjustRightInd w:val="0"/>
        <w:rPr>
          <w:rFonts w:eastAsiaTheme="minorEastAsia"/>
          <w:lang w:eastAsia="en-US"/>
        </w:rPr>
      </w:pPr>
      <w:r>
        <w:rPr>
          <w:rFonts w:eastAsiaTheme="minorEastAsia"/>
          <w:lang w:eastAsia="en-US"/>
        </w:rPr>
        <w:t>In addition to the proposal narrative described above, the following items should be included:</w:t>
      </w:r>
    </w:p>
    <w:p w14:paraId="4B676A7E" w14:textId="12273E04" w:rsidR="00EE0C58" w:rsidRPr="00DF5D19" w:rsidRDefault="00B20D0B" w:rsidP="00DF5D1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DF5D19">
        <w:rPr>
          <w:rFonts w:eastAsiaTheme="minorEastAsia"/>
          <w:lang w:eastAsia="en-US"/>
        </w:rPr>
        <w:t xml:space="preserve">Budget: Include a </w:t>
      </w:r>
      <w:r w:rsidR="00764531" w:rsidRPr="00DF5D19">
        <w:rPr>
          <w:rFonts w:eastAsiaTheme="minorEastAsia"/>
          <w:lang w:eastAsia="en-US"/>
        </w:rPr>
        <w:t xml:space="preserve">one </w:t>
      </w:r>
      <w:r w:rsidRPr="00DF5D19">
        <w:rPr>
          <w:rFonts w:eastAsiaTheme="minorEastAsia"/>
          <w:lang w:eastAsia="en-US"/>
        </w:rPr>
        <w:t xml:space="preserve">page, itemized budget for expenditures (See Attachment B) and </w:t>
      </w:r>
      <w:r w:rsidR="00764531" w:rsidRPr="00DF5D19">
        <w:rPr>
          <w:rFonts w:eastAsiaTheme="minorEastAsia"/>
          <w:lang w:eastAsia="en-US"/>
        </w:rPr>
        <w:t xml:space="preserve">one </w:t>
      </w:r>
      <w:r w:rsidRPr="00DF5D19">
        <w:rPr>
          <w:rFonts w:eastAsiaTheme="minorEastAsia"/>
          <w:lang w:eastAsia="en-US"/>
        </w:rPr>
        <w:t>page budget</w:t>
      </w:r>
      <w:r w:rsidR="00EE0C58" w:rsidRPr="00DF5D19">
        <w:rPr>
          <w:rFonts w:eastAsiaTheme="minorEastAsia"/>
          <w:lang w:eastAsia="en-US"/>
        </w:rPr>
        <w:t xml:space="preserve"> </w:t>
      </w:r>
      <w:r w:rsidRPr="00DF5D19">
        <w:rPr>
          <w:rFonts w:eastAsiaTheme="minorEastAsia"/>
          <w:lang w:eastAsia="en-US"/>
        </w:rPr>
        <w:t>narrative, explaining each budgeted item.</w:t>
      </w:r>
    </w:p>
    <w:p w14:paraId="596D4867" w14:textId="0682DC39" w:rsidR="00B20D0B" w:rsidRPr="00DF5D19" w:rsidRDefault="00764531" w:rsidP="00DF5D19">
      <w:pPr>
        <w:pStyle w:val="ListParagraph"/>
        <w:widowControl w:val="0"/>
        <w:numPr>
          <w:ilvl w:val="0"/>
          <w:numId w:val="15"/>
        </w:numPr>
        <w:autoSpaceDE w:val="0"/>
        <w:autoSpaceDN w:val="0"/>
        <w:adjustRightInd w:val="0"/>
        <w:rPr>
          <w:rFonts w:eastAsiaTheme="minorEastAsia"/>
          <w:lang w:eastAsia="en-US"/>
        </w:rPr>
      </w:pPr>
      <w:r w:rsidRPr="00DF5D19">
        <w:rPr>
          <w:rFonts w:eastAsiaTheme="minorEastAsia"/>
          <w:lang w:eastAsia="en-US"/>
        </w:rPr>
        <w:t xml:space="preserve">Previous CRIF Funding: </w:t>
      </w:r>
      <w:r w:rsidR="00B20D0B" w:rsidRPr="00DF5D19">
        <w:rPr>
          <w:rFonts w:eastAsiaTheme="minorEastAsia"/>
          <w:lang w:eastAsia="en-US"/>
        </w:rPr>
        <w:t>I</w:t>
      </w:r>
      <w:r w:rsidRPr="00DF5D19">
        <w:rPr>
          <w:rFonts w:eastAsiaTheme="minorEastAsia"/>
          <w:lang w:eastAsia="en-US"/>
        </w:rPr>
        <w:t>f applicable, i</w:t>
      </w:r>
      <w:r w:rsidR="00B20D0B" w:rsidRPr="00DF5D19">
        <w:rPr>
          <w:rFonts w:eastAsiaTheme="minorEastAsia"/>
          <w:lang w:eastAsia="en-US"/>
        </w:rPr>
        <w:t xml:space="preserve">nclude a </w:t>
      </w:r>
      <w:r w:rsidRPr="00DF5D19">
        <w:rPr>
          <w:rFonts w:eastAsiaTheme="minorEastAsia"/>
          <w:lang w:eastAsia="en-US"/>
        </w:rPr>
        <w:t xml:space="preserve">one </w:t>
      </w:r>
      <w:r w:rsidR="00B20D0B" w:rsidRPr="00DF5D19">
        <w:rPr>
          <w:rFonts w:eastAsiaTheme="minorEastAsia"/>
          <w:lang w:eastAsia="en-US"/>
        </w:rPr>
        <w:t xml:space="preserve">page report to </w:t>
      </w:r>
      <w:r w:rsidR="007E06B2" w:rsidRPr="00DF5D19">
        <w:rPr>
          <w:rFonts w:eastAsiaTheme="minorEastAsia"/>
          <w:lang w:eastAsia="en-US"/>
        </w:rPr>
        <w:t xml:space="preserve">(a) list previous CRIF funding (project title, funded amount, funding period) and </w:t>
      </w:r>
      <w:r w:rsidR="000201C5" w:rsidRPr="00DF5D19">
        <w:rPr>
          <w:rFonts w:eastAsiaTheme="minorEastAsia"/>
          <w:lang w:eastAsia="en-US"/>
        </w:rPr>
        <w:t xml:space="preserve">(b) </w:t>
      </w:r>
      <w:r w:rsidR="00B20D0B" w:rsidRPr="00DF5D19">
        <w:rPr>
          <w:rFonts w:eastAsiaTheme="minorEastAsia"/>
          <w:lang w:eastAsia="en-US"/>
        </w:rPr>
        <w:t>document the outcome(s)</w:t>
      </w:r>
      <w:r w:rsidR="0043644D" w:rsidRPr="00DF5D19">
        <w:rPr>
          <w:rFonts w:eastAsiaTheme="minorEastAsia"/>
          <w:lang w:eastAsia="en-US"/>
        </w:rPr>
        <w:t xml:space="preserve"> </w:t>
      </w:r>
      <w:r w:rsidR="00B20D0B" w:rsidRPr="00DF5D19">
        <w:rPr>
          <w:rFonts w:eastAsiaTheme="minorEastAsia"/>
          <w:lang w:eastAsia="en-US"/>
        </w:rPr>
        <w:t>(e.g., funded grants,</w:t>
      </w:r>
      <w:r w:rsidR="0043644D" w:rsidRPr="00DF5D19">
        <w:rPr>
          <w:rFonts w:eastAsiaTheme="minorEastAsia"/>
          <w:lang w:eastAsia="en-US"/>
        </w:rPr>
        <w:t xml:space="preserve"> </w:t>
      </w:r>
      <w:r w:rsidR="00B20D0B" w:rsidRPr="00DF5D19">
        <w:rPr>
          <w:rFonts w:eastAsiaTheme="minorEastAsia"/>
          <w:lang w:eastAsia="en-US"/>
        </w:rPr>
        <w:t xml:space="preserve">published manuscripts, etc.) </w:t>
      </w:r>
      <w:r w:rsidR="00212489" w:rsidRPr="00DF5D19">
        <w:rPr>
          <w:rFonts w:eastAsiaTheme="minorEastAsia"/>
          <w:lang w:eastAsia="en-US"/>
        </w:rPr>
        <w:t xml:space="preserve">specific to </w:t>
      </w:r>
      <w:r w:rsidR="00B20D0B" w:rsidRPr="00DF5D19">
        <w:rPr>
          <w:rFonts w:eastAsiaTheme="minorEastAsia"/>
          <w:lang w:eastAsia="en-US"/>
        </w:rPr>
        <w:t>previous CRIF funding.</w:t>
      </w:r>
    </w:p>
    <w:p w14:paraId="4180C64A" w14:textId="77777777" w:rsidR="005C0DED" w:rsidRDefault="005C0DED" w:rsidP="00B20D0B"/>
    <w:p w14:paraId="43D56666" w14:textId="77777777" w:rsidR="00046E2D" w:rsidRDefault="00046E2D" w:rsidP="00046E2D">
      <w:pPr>
        <w:tabs>
          <w:tab w:val="left" w:pos="0"/>
          <w:tab w:val="right" w:pos="10080"/>
        </w:tabs>
        <w:rPr>
          <w:b/>
          <w:u w:val="single"/>
        </w:rPr>
      </w:pPr>
      <w:r>
        <w:rPr>
          <w:b/>
          <w:u w:val="single"/>
        </w:rPr>
        <w:t>Submission</w:t>
      </w:r>
    </w:p>
    <w:p w14:paraId="6CC634DD" w14:textId="62B4A3B0" w:rsidR="00046E2D" w:rsidRPr="00296935" w:rsidRDefault="00046E2D" w:rsidP="00046E2D">
      <w:pPr>
        <w:tabs>
          <w:tab w:val="left" w:pos="0"/>
          <w:tab w:val="right" w:pos="10080"/>
        </w:tabs>
      </w:pPr>
      <w:r w:rsidRPr="00296935">
        <w:t xml:space="preserve">Completed proposals must be submitted </w:t>
      </w:r>
      <w:r w:rsidR="00DF5D19">
        <w:rPr>
          <w:b/>
        </w:rPr>
        <w:t>electronically</w:t>
      </w:r>
      <w:r w:rsidR="00DF5D19" w:rsidRPr="00296935">
        <w:rPr>
          <w:b/>
        </w:rPr>
        <w:t xml:space="preserve"> </w:t>
      </w:r>
      <w:r w:rsidRPr="00296935">
        <w:t xml:space="preserve">to the Office of Educational Research </w:t>
      </w:r>
      <w:r>
        <w:t xml:space="preserve">at </w:t>
      </w:r>
      <w:hyperlink r:id="rId8" w:history="1">
        <w:r w:rsidR="000201C5" w:rsidRPr="00F15902">
          <w:rPr>
            <w:rStyle w:val="Hyperlink"/>
            <w:b/>
          </w:rPr>
          <w:t>research@coe.ufl.edu</w:t>
        </w:r>
      </w:hyperlink>
      <w:r w:rsidR="000201C5">
        <w:rPr>
          <w:b/>
        </w:rPr>
        <w:t xml:space="preserve"> </w:t>
      </w:r>
      <w:r w:rsidR="00D52B48">
        <w:rPr>
          <w:b/>
        </w:rPr>
        <w:t xml:space="preserve">by </w:t>
      </w:r>
      <w:r w:rsidR="00D52B48" w:rsidRPr="00375574">
        <w:rPr>
          <w:b/>
          <w:highlight w:val="yellow"/>
        </w:rPr>
        <w:t xml:space="preserve">5pm on </w:t>
      </w:r>
      <w:r w:rsidR="00AD7BF7">
        <w:rPr>
          <w:b/>
          <w:highlight w:val="yellow"/>
        </w:rPr>
        <w:t>Monday</w:t>
      </w:r>
      <w:r w:rsidRPr="00375574">
        <w:rPr>
          <w:b/>
          <w:highlight w:val="yellow"/>
        </w:rPr>
        <w:t xml:space="preserve">, </w:t>
      </w:r>
      <w:r w:rsidR="00F26EFE">
        <w:rPr>
          <w:b/>
          <w:highlight w:val="yellow"/>
        </w:rPr>
        <w:t>February 23</w:t>
      </w:r>
      <w:r w:rsidRPr="00375574">
        <w:rPr>
          <w:b/>
          <w:highlight w:val="yellow"/>
        </w:rPr>
        <w:t>, 201</w:t>
      </w:r>
      <w:r w:rsidR="00AD7BF7">
        <w:rPr>
          <w:b/>
          <w:highlight w:val="yellow"/>
        </w:rPr>
        <w:t>5</w:t>
      </w:r>
      <w:r w:rsidRPr="00296935">
        <w:t xml:space="preserve">. </w:t>
      </w:r>
    </w:p>
    <w:p w14:paraId="0AE6EC03" w14:textId="77777777" w:rsidR="00046E2D" w:rsidRDefault="00046E2D" w:rsidP="00B20D0B"/>
    <w:p w14:paraId="57F8EDF4" w14:textId="77777777" w:rsidR="00147E0B" w:rsidRDefault="00147E0B">
      <w:r>
        <w:br w:type="page"/>
      </w:r>
    </w:p>
    <w:p w14:paraId="03CD92B2" w14:textId="77777777" w:rsidR="00147E0B" w:rsidRPr="00147E0B" w:rsidRDefault="00147E0B" w:rsidP="00147E0B">
      <w:pPr>
        <w:tabs>
          <w:tab w:val="left" w:pos="360"/>
          <w:tab w:val="right" w:pos="10080"/>
        </w:tabs>
        <w:ind w:left="360" w:hanging="360"/>
        <w:jc w:val="center"/>
        <w:rPr>
          <w:b/>
        </w:rPr>
      </w:pPr>
      <w:r w:rsidRPr="00147E0B">
        <w:rPr>
          <w:b/>
        </w:rPr>
        <w:lastRenderedPageBreak/>
        <w:t>Attachment A</w:t>
      </w:r>
    </w:p>
    <w:p w14:paraId="00815D1B" w14:textId="77777777" w:rsidR="00147E0B" w:rsidRPr="007735BE" w:rsidRDefault="00147E0B" w:rsidP="00147E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7735BE">
        <w:rPr>
          <w:rFonts w:eastAsiaTheme="minorEastAsia"/>
          <w:b/>
          <w:lang w:eastAsia="en-US"/>
        </w:rPr>
        <w:t>College Resea</w:t>
      </w:r>
      <w:r>
        <w:rPr>
          <w:rFonts w:eastAsiaTheme="minorEastAsia"/>
          <w:b/>
          <w:lang w:eastAsia="en-US"/>
        </w:rPr>
        <w:t>rch Incentive Fund (CRIF) Award</w:t>
      </w:r>
    </w:p>
    <w:p w14:paraId="7DDD8F40" w14:textId="066CD5EF" w:rsidR="00147E0B" w:rsidRDefault="00147E0B" w:rsidP="00147E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>
        <w:rPr>
          <w:rFonts w:eastAsiaTheme="minorEastAsia"/>
          <w:b/>
          <w:lang w:eastAsia="en-US"/>
        </w:rPr>
        <w:t>Cover Page</w:t>
      </w:r>
    </w:p>
    <w:p w14:paraId="7A832E5A" w14:textId="77777777" w:rsidR="00AD7BF7" w:rsidRDefault="00AD7BF7" w:rsidP="00147E0B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</w:p>
    <w:p w14:paraId="37CD7E2B" w14:textId="25B60341" w:rsidR="00147E0B" w:rsidRPr="00375574" w:rsidRDefault="00AD7BF7" w:rsidP="00375574">
      <w:pPr>
        <w:jc w:val="center"/>
        <w:rPr>
          <w:b/>
          <w:u w:val="single"/>
        </w:rPr>
      </w:pPr>
      <w:r w:rsidRPr="00375574">
        <w:rPr>
          <w:b/>
        </w:rPr>
        <w:t xml:space="preserve">Check </w:t>
      </w:r>
      <w:r>
        <w:rPr>
          <w:b/>
        </w:rPr>
        <w:t xml:space="preserve">CRIF </w:t>
      </w:r>
      <w:r w:rsidR="009F2863">
        <w:rPr>
          <w:b/>
        </w:rPr>
        <w:t>proposal</w:t>
      </w:r>
      <w:r w:rsidRPr="00375574">
        <w:rPr>
          <w:b/>
        </w:rPr>
        <w:t xml:space="preserve"> </w:t>
      </w:r>
      <w:r w:rsidR="00375574">
        <w:rPr>
          <w:b/>
        </w:rPr>
        <w:t>category</w:t>
      </w:r>
      <w:r w:rsidRPr="00375574">
        <w:rPr>
          <w:b/>
        </w:rPr>
        <w:t>:  _____Primary</w:t>
      </w:r>
      <w:r w:rsidRPr="00375574">
        <w:rPr>
          <w:b/>
        </w:rPr>
        <w:tab/>
      </w:r>
      <w:r w:rsidRPr="00375574">
        <w:rPr>
          <w:b/>
        </w:rPr>
        <w:tab/>
        <w:t>____Secondary</w:t>
      </w:r>
    </w:p>
    <w:p w14:paraId="15962650" w14:textId="77777777" w:rsidR="00AD7BF7" w:rsidRDefault="00AD7BF7" w:rsidP="00EA342D"/>
    <w:p w14:paraId="616DF6A2" w14:textId="77777777" w:rsidR="00147E0B" w:rsidRPr="00EA342D" w:rsidRDefault="00147E0B" w:rsidP="00EA342D">
      <w:pPr>
        <w:rPr>
          <w:u w:val="single"/>
        </w:rPr>
      </w:pPr>
      <w:r w:rsidRPr="00296935">
        <w:t>Principal Investigator</w:t>
      </w:r>
      <w:r w:rsidR="00046E2D">
        <w:t xml:space="preserve"> (PI)</w:t>
      </w:r>
      <w:r w:rsidRPr="00296935">
        <w:t>:</w:t>
      </w:r>
      <w:r w:rsidR="00046E2D">
        <w:rPr>
          <w:noProof/>
          <w:u w:val="single"/>
          <w:lang w:eastAsia="en-US"/>
        </w:rPr>
        <w:tab/>
      </w:r>
      <w:r w:rsidR="00046E2D">
        <w:rPr>
          <w:noProof/>
          <w:u w:val="single"/>
          <w:lang w:eastAsia="en-US"/>
        </w:rPr>
        <w:tab/>
      </w:r>
      <w:r w:rsidR="00046E2D">
        <w:rPr>
          <w:noProof/>
          <w:u w:val="single"/>
          <w:lang w:eastAsia="en-US"/>
        </w:rPr>
        <w:tab/>
      </w:r>
      <w:r w:rsidR="00046E2D">
        <w:rPr>
          <w:noProof/>
          <w:u w:val="single"/>
          <w:lang w:eastAsia="en-US"/>
        </w:rPr>
        <w:tab/>
      </w:r>
      <w:r w:rsidR="00046E2D">
        <w:rPr>
          <w:noProof/>
          <w:u w:val="single"/>
          <w:lang w:eastAsia="en-US"/>
        </w:rPr>
        <w:tab/>
      </w:r>
      <w:r w:rsidR="00046E2D">
        <w:rPr>
          <w:noProof/>
          <w:u w:val="single"/>
          <w:lang w:eastAsia="en-US"/>
        </w:rPr>
        <w:tab/>
      </w:r>
      <w:r w:rsidR="00046E2D">
        <w:rPr>
          <w:noProof/>
          <w:u w:val="single"/>
          <w:lang w:eastAsia="en-US"/>
        </w:rPr>
        <w:tab/>
      </w:r>
      <w:r w:rsidR="00046E2D">
        <w:rPr>
          <w:noProof/>
          <w:u w:val="single"/>
          <w:lang w:eastAsia="en-US"/>
        </w:rPr>
        <w:tab/>
      </w:r>
      <w:r w:rsidR="00046E2D">
        <w:rPr>
          <w:noProof/>
          <w:u w:val="single"/>
          <w:lang w:eastAsia="en-US"/>
        </w:rPr>
        <w:tab/>
      </w:r>
    </w:p>
    <w:p w14:paraId="529B9BD6" w14:textId="77777777" w:rsidR="00EA342D" w:rsidRPr="00296935" w:rsidRDefault="00EA342D" w:rsidP="00EA342D"/>
    <w:p w14:paraId="36B64BAA" w14:textId="77777777" w:rsidR="00147E0B" w:rsidRPr="00EA342D" w:rsidRDefault="00147E0B" w:rsidP="00147E0B">
      <w:pPr>
        <w:rPr>
          <w:u w:val="single"/>
        </w:rPr>
      </w:pPr>
      <w:r w:rsidRPr="00296935">
        <w:t>Co-Principal Investigator</w:t>
      </w:r>
      <w:r w:rsidR="00046E2D">
        <w:t xml:space="preserve"> (Co-PI)</w:t>
      </w:r>
      <w:r w:rsidRPr="00296935">
        <w:t>:</w:t>
      </w:r>
      <w:r w:rsidR="00046E2D">
        <w:rPr>
          <w:u w:val="single"/>
        </w:rPr>
        <w:tab/>
      </w:r>
      <w:r w:rsidR="00046E2D">
        <w:rPr>
          <w:u w:val="single"/>
        </w:rPr>
        <w:tab/>
      </w:r>
      <w:r w:rsidR="00046E2D">
        <w:rPr>
          <w:u w:val="single"/>
        </w:rPr>
        <w:tab/>
      </w:r>
      <w:r w:rsidR="00046E2D">
        <w:rPr>
          <w:u w:val="single"/>
        </w:rPr>
        <w:tab/>
      </w:r>
      <w:r w:rsidR="00046E2D">
        <w:rPr>
          <w:u w:val="single"/>
        </w:rPr>
        <w:tab/>
      </w:r>
      <w:r w:rsidR="00046E2D">
        <w:rPr>
          <w:u w:val="single"/>
        </w:rPr>
        <w:tab/>
      </w:r>
      <w:r w:rsidR="00046E2D">
        <w:rPr>
          <w:u w:val="single"/>
        </w:rPr>
        <w:tab/>
      </w:r>
      <w:r w:rsidR="00046E2D">
        <w:rPr>
          <w:u w:val="single"/>
        </w:rPr>
        <w:tab/>
      </w:r>
    </w:p>
    <w:p w14:paraId="0A819A51" w14:textId="77777777" w:rsidR="00147E0B" w:rsidRPr="00296935" w:rsidRDefault="00147E0B" w:rsidP="00147E0B"/>
    <w:p w14:paraId="2909DBEF" w14:textId="77777777" w:rsidR="00147E0B" w:rsidRDefault="00046E2D" w:rsidP="00147E0B">
      <w:pPr>
        <w:rPr>
          <w:u w:val="single"/>
        </w:rPr>
      </w:pPr>
      <w:r>
        <w:t>PI</w:t>
      </w:r>
      <w:r w:rsidR="00147E0B" w:rsidRPr="00296935">
        <w:t xml:space="preserve"> UFID Number:</w:t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</w:p>
    <w:p w14:paraId="7A4736BD" w14:textId="77777777" w:rsidR="00EA342D" w:rsidRPr="00296935" w:rsidRDefault="00EA342D" w:rsidP="00147E0B"/>
    <w:p w14:paraId="190BE57A" w14:textId="77777777" w:rsidR="00147E0B" w:rsidRPr="00EA342D" w:rsidRDefault="00046E2D" w:rsidP="00147E0B">
      <w:pPr>
        <w:rPr>
          <w:u w:val="single"/>
        </w:rPr>
      </w:pPr>
      <w:r>
        <w:t>PI</w:t>
      </w:r>
      <w:r w:rsidR="00147E0B" w:rsidRPr="00296935">
        <w:t xml:space="preserve"> Campus Address:</w:t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</w:p>
    <w:p w14:paraId="786F33B0" w14:textId="77777777" w:rsidR="00147E0B" w:rsidRPr="00296935" w:rsidRDefault="00147E0B" w:rsidP="00147E0B"/>
    <w:p w14:paraId="5D1ED3E2" w14:textId="77777777" w:rsidR="00147E0B" w:rsidRPr="00EA342D" w:rsidRDefault="00EA342D" w:rsidP="00147E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2B36324" w14:textId="77777777" w:rsidR="00147E0B" w:rsidRPr="00296935" w:rsidRDefault="00147E0B" w:rsidP="00147E0B"/>
    <w:p w14:paraId="36EF0DFB" w14:textId="77777777" w:rsidR="00147E0B" w:rsidRPr="00EA342D" w:rsidRDefault="00147E0B" w:rsidP="00147E0B">
      <w:pPr>
        <w:rPr>
          <w:u w:val="single"/>
        </w:rPr>
      </w:pPr>
      <w:r w:rsidRPr="00296935">
        <w:t>Telephone (</w:t>
      </w:r>
      <w:r w:rsidR="00046E2D">
        <w:t>office</w:t>
      </w:r>
      <w:r w:rsidRPr="00296935">
        <w:t>):</w:t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  <w:r w:rsidR="00EA342D">
        <w:rPr>
          <w:u w:val="single"/>
        </w:rPr>
        <w:tab/>
      </w:r>
    </w:p>
    <w:p w14:paraId="0BF82EFB" w14:textId="77777777" w:rsidR="00147E0B" w:rsidRPr="00296935" w:rsidRDefault="00147E0B" w:rsidP="00147E0B">
      <w:pPr>
        <w:tabs>
          <w:tab w:val="left" w:pos="3263"/>
        </w:tabs>
      </w:pPr>
    </w:p>
    <w:p w14:paraId="4B2F00AA" w14:textId="77777777" w:rsidR="00147E0B" w:rsidRPr="00EA342D" w:rsidRDefault="00EA342D" w:rsidP="00147E0B">
      <w:pPr>
        <w:rPr>
          <w:u w:val="single"/>
        </w:rPr>
      </w:pPr>
      <w:r>
        <w:t>Project Title: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5395D69" w14:textId="77777777" w:rsidR="00147E0B" w:rsidRPr="00296935" w:rsidRDefault="00147E0B" w:rsidP="00147E0B"/>
    <w:p w14:paraId="64C1754F" w14:textId="77777777" w:rsidR="00147E0B" w:rsidRPr="00EA342D" w:rsidRDefault="00EA342D" w:rsidP="00147E0B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CBE54AD" w14:textId="77777777" w:rsidR="00147E0B" w:rsidRPr="00296935" w:rsidRDefault="00147E0B" w:rsidP="00147E0B"/>
    <w:p w14:paraId="5CC37026" w14:textId="77777777" w:rsidR="00EA342D" w:rsidRPr="00EA342D" w:rsidRDefault="00EA342D" w:rsidP="00EA342D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0B25305" w14:textId="77777777" w:rsidR="00147E0B" w:rsidRDefault="00147E0B" w:rsidP="00147E0B"/>
    <w:p w14:paraId="6427D243" w14:textId="77777777" w:rsidR="00EA342D" w:rsidRPr="00296935" w:rsidRDefault="00EA342D" w:rsidP="00147E0B"/>
    <w:p w14:paraId="66BA404F" w14:textId="77777777" w:rsidR="00147E0B" w:rsidRPr="00296935" w:rsidRDefault="00147E0B" w:rsidP="00147E0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1D394A23" wp14:editId="39DDF0AA">
                <wp:simplePos x="0" y="0"/>
                <wp:positionH relativeFrom="column">
                  <wp:posOffset>2349500</wp:posOffset>
                </wp:positionH>
                <wp:positionV relativeFrom="paragraph">
                  <wp:posOffset>124460</wp:posOffset>
                </wp:positionV>
                <wp:extent cx="2103120" cy="0"/>
                <wp:effectExtent l="12700" t="14605" r="30480" b="23495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ADCFD3A" id="Line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9.8pt" to="350.6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4jR8gEAALMDAAAOAAAAZHJzL2Uyb0RvYy54bWysU9uOEzEMfUfiH6K8t3PZtrS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12667C55" wp14:editId="00BC82CD">
                <wp:simplePos x="0" y="0"/>
                <wp:positionH relativeFrom="column">
                  <wp:posOffset>-27940</wp:posOffset>
                </wp:positionH>
                <wp:positionV relativeFrom="paragraph">
                  <wp:posOffset>124460</wp:posOffset>
                </wp:positionV>
                <wp:extent cx="2103120" cy="0"/>
                <wp:effectExtent l="10160" t="14605" r="20320" b="23495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A8AE5E" id="Line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9.8pt" to="16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" o:allowincell="f"/>
            </w:pict>
          </mc:Fallback>
        </mc:AlternateContent>
      </w:r>
      <w:r w:rsidR="00046E2D">
        <w:tab/>
      </w:r>
    </w:p>
    <w:p w14:paraId="12420D17" w14:textId="77777777" w:rsidR="00EA342D" w:rsidRPr="00296935" w:rsidRDefault="00EA342D" w:rsidP="00EA342D">
      <w:r>
        <w:t xml:space="preserve">PI Signature </w:t>
      </w:r>
      <w:r>
        <w:tab/>
      </w:r>
      <w:r>
        <w:tab/>
        <w:t xml:space="preserve"> </w:t>
      </w:r>
      <w:r>
        <w:tab/>
        <w:t>(date)</w:t>
      </w:r>
      <w:r>
        <w:tab/>
        <w:t xml:space="preserve">  Co-PI Signature </w:t>
      </w:r>
      <w:r>
        <w:tab/>
      </w:r>
      <w:r>
        <w:tab/>
        <w:t>(date)</w:t>
      </w:r>
    </w:p>
    <w:p w14:paraId="0AFCDE89" w14:textId="77777777" w:rsidR="00147E0B" w:rsidRDefault="00147E0B" w:rsidP="00147E0B"/>
    <w:p w14:paraId="21F1E392" w14:textId="77777777" w:rsidR="007E06B2" w:rsidRPr="00296935" w:rsidRDefault="007E06B2" w:rsidP="00147E0B"/>
    <w:p w14:paraId="57B41B8C" w14:textId="77777777" w:rsidR="00147E0B" w:rsidRPr="00296935" w:rsidRDefault="00147E0B" w:rsidP="00147E0B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5AF2B59B" wp14:editId="2C2DF1EC">
                <wp:simplePos x="0" y="0"/>
                <wp:positionH relativeFrom="column">
                  <wp:posOffset>2349500</wp:posOffset>
                </wp:positionH>
                <wp:positionV relativeFrom="paragraph">
                  <wp:posOffset>93980</wp:posOffset>
                </wp:positionV>
                <wp:extent cx="2103120" cy="0"/>
                <wp:effectExtent l="12700" t="9525" r="30480" b="28575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4BE6F65" id="Line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7.4pt" to="350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" o:allowincell="f"/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79A6BE47" wp14:editId="0CDE97F1">
                <wp:simplePos x="0" y="0"/>
                <wp:positionH relativeFrom="column">
                  <wp:posOffset>-27940</wp:posOffset>
                </wp:positionH>
                <wp:positionV relativeFrom="paragraph">
                  <wp:posOffset>93980</wp:posOffset>
                </wp:positionV>
                <wp:extent cx="2103120" cy="0"/>
                <wp:effectExtent l="10160" t="9525" r="20320" b="2857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03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F84D7A" id="Line 7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pt,7.4pt" to="163.4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" o:allowincell="f"/>
            </w:pict>
          </mc:Fallback>
        </mc:AlternateContent>
      </w:r>
    </w:p>
    <w:p w14:paraId="3391BCF3" w14:textId="77777777" w:rsidR="00147E0B" w:rsidRPr="00296935" w:rsidRDefault="00EA342D" w:rsidP="00147E0B">
      <w:r>
        <w:t xml:space="preserve">School Director </w:t>
      </w:r>
      <w:r>
        <w:tab/>
      </w:r>
      <w:r>
        <w:tab/>
      </w:r>
      <w:r w:rsidR="00147E0B" w:rsidRPr="00296935">
        <w:t>(date)</w:t>
      </w:r>
      <w:r w:rsidR="00147E0B" w:rsidRPr="00296935">
        <w:tab/>
        <w:t xml:space="preserve">  </w:t>
      </w:r>
      <w:r>
        <w:t>School Director</w:t>
      </w:r>
      <w:r>
        <w:tab/>
      </w:r>
      <w:r>
        <w:tab/>
        <w:t>(date)</w:t>
      </w:r>
    </w:p>
    <w:p w14:paraId="790A901D" w14:textId="77777777" w:rsidR="00147E0B" w:rsidRDefault="00147E0B" w:rsidP="00147E0B"/>
    <w:p w14:paraId="2547A092" w14:textId="77777777" w:rsidR="00EA342D" w:rsidRDefault="00EA342D" w:rsidP="00147E0B">
      <w:r>
        <w:t>If more PIs and/or School Directors/Department Chairs are signing, please include on an additional sheet.</w:t>
      </w:r>
    </w:p>
    <w:p w14:paraId="713CDCF8" w14:textId="77777777" w:rsidR="007E06B2" w:rsidRDefault="007E06B2" w:rsidP="00147E0B">
      <w:pPr>
        <w:tabs>
          <w:tab w:val="left" w:pos="720"/>
          <w:tab w:val="left" w:pos="5040"/>
          <w:tab w:val="left" w:pos="8640"/>
          <w:tab w:val="right" w:pos="10080"/>
        </w:tabs>
      </w:pPr>
    </w:p>
    <w:p w14:paraId="7813C7AD" w14:textId="77777777" w:rsidR="007E06B2" w:rsidRDefault="007E06B2" w:rsidP="00147E0B">
      <w:pPr>
        <w:tabs>
          <w:tab w:val="left" w:pos="720"/>
          <w:tab w:val="left" w:pos="5040"/>
          <w:tab w:val="left" w:pos="8640"/>
          <w:tab w:val="right" w:pos="10080"/>
        </w:tabs>
      </w:pPr>
    </w:p>
    <w:p w14:paraId="19C1DD3F" w14:textId="77777777" w:rsidR="007E06B2" w:rsidRPr="00296935" w:rsidRDefault="007E06B2" w:rsidP="00147E0B">
      <w:pPr>
        <w:tabs>
          <w:tab w:val="left" w:pos="720"/>
          <w:tab w:val="left" w:pos="5040"/>
          <w:tab w:val="left" w:pos="8640"/>
          <w:tab w:val="right" w:pos="10080"/>
        </w:tabs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08"/>
      </w:tblGrid>
      <w:tr w:rsidR="00147E0B" w:rsidRPr="00296935" w14:paraId="7C8C0486" w14:textId="77777777" w:rsidTr="006615D4">
        <w:trPr>
          <w:jc w:val="center"/>
        </w:trPr>
        <w:tc>
          <w:tcPr>
            <w:tcW w:w="8208" w:type="dxa"/>
          </w:tcPr>
          <w:p w14:paraId="3D518C9C" w14:textId="77777777" w:rsidR="00147E0B" w:rsidRPr="00296935" w:rsidRDefault="00147E0B" w:rsidP="00EA342D">
            <w:pPr>
              <w:pStyle w:val="Heading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6935">
              <w:rPr>
                <w:rFonts w:ascii="Times New Roman" w:hAnsi="Times New Roman"/>
                <w:sz w:val="24"/>
                <w:szCs w:val="24"/>
              </w:rPr>
              <w:t>Do Not Complete – For CRIF Committee Use Only</w:t>
            </w:r>
          </w:p>
        </w:tc>
      </w:tr>
      <w:tr w:rsidR="00147E0B" w:rsidRPr="00296935" w14:paraId="67A834B4" w14:textId="77777777" w:rsidTr="006615D4">
        <w:trPr>
          <w:jc w:val="center"/>
        </w:trPr>
        <w:tc>
          <w:tcPr>
            <w:tcW w:w="8208" w:type="dxa"/>
          </w:tcPr>
          <w:p w14:paraId="2296904D" w14:textId="1A34FB8F" w:rsidR="00147E0B" w:rsidRPr="00296935" w:rsidRDefault="00147E0B" w:rsidP="00EA342D">
            <w:pPr>
              <w:tabs>
                <w:tab w:val="left" w:pos="720"/>
                <w:tab w:val="left" w:pos="5040"/>
                <w:tab w:val="left" w:pos="8640"/>
                <w:tab w:val="right" w:pos="10080"/>
              </w:tabs>
              <w:jc w:val="center"/>
              <w:rPr>
                <w:b/>
                <w:i/>
              </w:rPr>
            </w:pPr>
          </w:p>
          <w:p w14:paraId="052AAB20" w14:textId="77777777" w:rsidR="00147E0B" w:rsidRPr="00296935" w:rsidRDefault="00147E0B" w:rsidP="00EA342D">
            <w:pPr>
              <w:tabs>
                <w:tab w:val="left" w:pos="720"/>
                <w:tab w:val="left" w:pos="5040"/>
                <w:tab w:val="left" w:pos="8640"/>
                <w:tab w:val="right" w:pos="10080"/>
              </w:tabs>
              <w:jc w:val="center"/>
              <w:rPr>
                <w:b/>
                <w:i/>
              </w:rPr>
            </w:pPr>
            <w:r w:rsidRPr="00296935">
              <w:rPr>
                <w:b/>
                <w:i/>
              </w:rPr>
              <w:t xml:space="preserve">TOTAL CRIF FUNDS REQUESTED = </w:t>
            </w:r>
            <w:r w:rsidRPr="00296935">
              <w:t>$_______</w:t>
            </w:r>
          </w:p>
          <w:p w14:paraId="50F3933C" w14:textId="77777777" w:rsidR="00147E0B" w:rsidRPr="00296935" w:rsidRDefault="00147E0B" w:rsidP="00EA342D">
            <w:pPr>
              <w:tabs>
                <w:tab w:val="left" w:pos="720"/>
                <w:tab w:val="left" w:pos="5040"/>
                <w:tab w:val="left" w:pos="8640"/>
                <w:tab w:val="right" w:pos="10080"/>
              </w:tabs>
              <w:jc w:val="center"/>
              <w:rPr>
                <w:b/>
                <w:i/>
              </w:rPr>
            </w:pPr>
          </w:p>
          <w:p w14:paraId="2B644FDF" w14:textId="0517356B" w:rsidR="00147E0B" w:rsidRDefault="00147E0B" w:rsidP="00EA342D">
            <w:pPr>
              <w:tabs>
                <w:tab w:val="left" w:pos="720"/>
                <w:tab w:val="left" w:pos="5040"/>
                <w:tab w:val="left" w:pos="8640"/>
                <w:tab w:val="right" w:pos="10080"/>
              </w:tabs>
              <w:jc w:val="center"/>
            </w:pPr>
            <w:r w:rsidRPr="00296935">
              <w:rPr>
                <w:b/>
                <w:i/>
              </w:rPr>
              <w:t xml:space="preserve">TOTAL CRIF FUNDS APPROVED </w:t>
            </w:r>
            <w:r w:rsidRPr="00296935">
              <w:t>= $________</w:t>
            </w:r>
            <w:r w:rsidR="00DF5D19">
              <w:t>*</w:t>
            </w:r>
          </w:p>
          <w:p w14:paraId="7DEF5027" w14:textId="77777777" w:rsidR="00DF5D19" w:rsidRDefault="00DF5D19" w:rsidP="00EA342D">
            <w:pPr>
              <w:tabs>
                <w:tab w:val="left" w:pos="720"/>
                <w:tab w:val="left" w:pos="5040"/>
                <w:tab w:val="left" w:pos="8640"/>
                <w:tab w:val="right" w:pos="10080"/>
              </w:tabs>
              <w:jc w:val="center"/>
            </w:pPr>
          </w:p>
          <w:p w14:paraId="4258E724" w14:textId="77777777" w:rsidR="00147E0B" w:rsidRPr="00296935" w:rsidRDefault="00147E0B" w:rsidP="006615D4">
            <w:pPr>
              <w:tabs>
                <w:tab w:val="left" w:pos="720"/>
                <w:tab w:val="left" w:pos="5040"/>
                <w:tab w:val="left" w:pos="8640"/>
                <w:tab w:val="right" w:pos="10080"/>
              </w:tabs>
            </w:pPr>
          </w:p>
        </w:tc>
      </w:tr>
    </w:tbl>
    <w:p w14:paraId="11E66519" w14:textId="77777777" w:rsidR="006615D4" w:rsidRDefault="006615D4" w:rsidP="00046E2D">
      <w:pPr>
        <w:tabs>
          <w:tab w:val="left" w:pos="360"/>
          <w:tab w:val="right" w:pos="10080"/>
        </w:tabs>
        <w:ind w:left="360" w:hanging="360"/>
        <w:jc w:val="center"/>
        <w:rPr>
          <w:b/>
        </w:rPr>
      </w:pPr>
    </w:p>
    <w:p w14:paraId="62A354F0" w14:textId="77777777" w:rsidR="006615D4" w:rsidRDefault="006615D4">
      <w:pPr>
        <w:rPr>
          <w:b/>
        </w:rPr>
      </w:pPr>
      <w:r>
        <w:rPr>
          <w:b/>
        </w:rPr>
        <w:br w:type="page"/>
      </w:r>
    </w:p>
    <w:p w14:paraId="3AFADB6C" w14:textId="4EC12488" w:rsidR="00046E2D" w:rsidRPr="00147E0B" w:rsidRDefault="00046E2D" w:rsidP="00046E2D">
      <w:pPr>
        <w:tabs>
          <w:tab w:val="left" w:pos="360"/>
          <w:tab w:val="right" w:pos="10080"/>
        </w:tabs>
        <w:ind w:left="360" w:hanging="360"/>
        <w:jc w:val="center"/>
        <w:rPr>
          <w:b/>
        </w:rPr>
      </w:pPr>
      <w:r w:rsidRPr="00147E0B">
        <w:rPr>
          <w:b/>
        </w:rPr>
        <w:lastRenderedPageBreak/>
        <w:t xml:space="preserve">Attachment </w:t>
      </w:r>
      <w:r w:rsidR="000201C5">
        <w:rPr>
          <w:b/>
        </w:rPr>
        <w:t>B</w:t>
      </w:r>
    </w:p>
    <w:p w14:paraId="44C085A4" w14:textId="77777777" w:rsidR="00046E2D" w:rsidRPr="007735BE" w:rsidRDefault="00046E2D" w:rsidP="00046E2D">
      <w:pPr>
        <w:widowControl w:val="0"/>
        <w:autoSpaceDE w:val="0"/>
        <w:autoSpaceDN w:val="0"/>
        <w:adjustRightInd w:val="0"/>
        <w:jc w:val="center"/>
        <w:rPr>
          <w:rFonts w:eastAsiaTheme="minorEastAsia"/>
          <w:b/>
          <w:lang w:eastAsia="en-US"/>
        </w:rPr>
      </w:pPr>
      <w:r w:rsidRPr="007735BE">
        <w:rPr>
          <w:rFonts w:eastAsiaTheme="minorEastAsia"/>
          <w:b/>
          <w:lang w:eastAsia="en-US"/>
        </w:rPr>
        <w:t>College Resea</w:t>
      </w:r>
      <w:r>
        <w:rPr>
          <w:rFonts w:eastAsiaTheme="minorEastAsia"/>
          <w:b/>
          <w:lang w:eastAsia="en-US"/>
        </w:rPr>
        <w:t>rch Incentive Fund (CRIF) Award</w:t>
      </w:r>
    </w:p>
    <w:p w14:paraId="5ED539B0" w14:textId="1857E66D" w:rsidR="00147E0B" w:rsidRPr="00046E2D" w:rsidRDefault="007E06B2" w:rsidP="00147E0B">
      <w:pPr>
        <w:jc w:val="center"/>
        <w:rPr>
          <w:b/>
        </w:rPr>
      </w:pPr>
      <w:r>
        <w:rPr>
          <w:b/>
        </w:rPr>
        <w:t>Guideline for Budget Itemization &amp; Narrative</w:t>
      </w:r>
    </w:p>
    <w:p w14:paraId="3512FA17" w14:textId="77777777" w:rsidR="00147E0B" w:rsidRPr="00296935" w:rsidRDefault="00147E0B" w:rsidP="00147E0B"/>
    <w:p w14:paraId="34112670" w14:textId="77777777" w:rsidR="00147E0B" w:rsidRPr="00296935" w:rsidRDefault="00046E2D" w:rsidP="00147E0B">
      <w:pPr>
        <w:rPr>
          <w:i/>
        </w:rPr>
      </w:pPr>
      <w:r>
        <w:rPr>
          <w:i/>
        </w:rPr>
        <w:t>Section 1: Personnel c</w:t>
      </w:r>
      <w:r w:rsidR="00147E0B" w:rsidRPr="00296935">
        <w:rPr>
          <w:i/>
        </w:rPr>
        <w:t>osts</w:t>
      </w:r>
      <w:r>
        <w:rPr>
          <w:i/>
        </w:rPr>
        <w:t xml:space="preserve"> such as</w:t>
      </w:r>
    </w:p>
    <w:p w14:paraId="10FC679D" w14:textId="77777777" w:rsidR="00147E0B" w:rsidRPr="00296935" w:rsidRDefault="00147E0B" w:rsidP="00147E0B"/>
    <w:p w14:paraId="3E1FAC1B" w14:textId="77777777" w:rsidR="00147E0B" w:rsidRPr="00296935" w:rsidRDefault="00147E0B" w:rsidP="00046E2D">
      <w:pPr>
        <w:pStyle w:val="ListParagraph"/>
        <w:numPr>
          <w:ilvl w:val="0"/>
          <w:numId w:val="12"/>
        </w:numPr>
      </w:pPr>
      <w:r w:rsidRPr="00296935">
        <w:t>Salaries</w:t>
      </w:r>
    </w:p>
    <w:p w14:paraId="601A58E1" w14:textId="2E8C38AB" w:rsidR="00147E0B" w:rsidRPr="00296935" w:rsidRDefault="00147E0B" w:rsidP="00046E2D">
      <w:pPr>
        <w:pStyle w:val="ListParagraph"/>
        <w:numPr>
          <w:ilvl w:val="0"/>
          <w:numId w:val="12"/>
        </w:numPr>
      </w:pPr>
      <w:r w:rsidRPr="00296935">
        <w:t xml:space="preserve">Graduate Assistant </w:t>
      </w:r>
      <w:r w:rsidR="00326727">
        <w:t xml:space="preserve">stipend </w:t>
      </w:r>
      <w:r w:rsidRPr="00296935">
        <w:t>(</w:t>
      </w:r>
      <w:r w:rsidR="000201C5">
        <w:t>r</w:t>
      </w:r>
      <w:r w:rsidRPr="00296935">
        <w:t>equires tuition allocation</w:t>
      </w:r>
      <w:r w:rsidR="00326727">
        <w:t>, see next section</w:t>
      </w:r>
      <w:r w:rsidRPr="00296935">
        <w:t>)</w:t>
      </w:r>
    </w:p>
    <w:p w14:paraId="6DD09E1B" w14:textId="13B8AB31" w:rsidR="00147E0B" w:rsidRPr="00296935" w:rsidRDefault="00147E0B" w:rsidP="00046E2D">
      <w:pPr>
        <w:pStyle w:val="ListParagraph"/>
        <w:numPr>
          <w:ilvl w:val="0"/>
          <w:numId w:val="12"/>
        </w:numPr>
      </w:pPr>
      <w:r w:rsidRPr="00296935">
        <w:t>Student Assistant</w:t>
      </w:r>
      <w:r w:rsidR="00326727">
        <w:t xml:space="preserve"> stipend</w:t>
      </w:r>
      <w:r w:rsidRPr="00296935">
        <w:t xml:space="preserve"> (</w:t>
      </w:r>
      <w:r w:rsidR="000201C5">
        <w:t>d</w:t>
      </w:r>
      <w:r w:rsidRPr="00296935">
        <w:t>oes not require tuition allocation)</w:t>
      </w:r>
    </w:p>
    <w:p w14:paraId="774E6100" w14:textId="77777777" w:rsidR="00147E0B" w:rsidRDefault="007E06B2" w:rsidP="00046E2D">
      <w:pPr>
        <w:pStyle w:val="ListParagraph"/>
        <w:numPr>
          <w:ilvl w:val="0"/>
          <w:numId w:val="12"/>
        </w:numPr>
      </w:pPr>
      <w:r>
        <w:t>Fringe benefits</w:t>
      </w:r>
    </w:p>
    <w:p w14:paraId="14EC2C1F" w14:textId="77777777" w:rsidR="007E06B2" w:rsidRPr="00296935" w:rsidRDefault="007E06B2" w:rsidP="007E06B2">
      <w:pPr>
        <w:pStyle w:val="ListParagraph"/>
        <w:numPr>
          <w:ilvl w:val="0"/>
          <w:numId w:val="12"/>
        </w:numPr>
      </w:pPr>
      <w:r w:rsidRPr="00296935">
        <w:t>Other OPS (please list by position)</w:t>
      </w:r>
    </w:p>
    <w:p w14:paraId="43656320" w14:textId="77777777" w:rsidR="00147E0B" w:rsidRPr="00296935" w:rsidRDefault="00147E0B" w:rsidP="00147E0B"/>
    <w:p w14:paraId="23988F81" w14:textId="77777777" w:rsidR="00147E0B" w:rsidRPr="00296935" w:rsidRDefault="00046E2D" w:rsidP="00147E0B">
      <w:pPr>
        <w:rPr>
          <w:i/>
        </w:rPr>
      </w:pPr>
      <w:r>
        <w:rPr>
          <w:i/>
        </w:rPr>
        <w:t xml:space="preserve">Section 2: </w:t>
      </w:r>
      <w:r w:rsidR="007E06B2">
        <w:rPr>
          <w:i/>
        </w:rPr>
        <w:t xml:space="preserve">Graduate Assistant </w:t>
      </w:r>
      <w:r>
        <w:rPr>
          <w:i/>
        </w:rPr>
        <w:t>Tuition</w:t>
      </w:r>
    </w:p>
    <w:p w14:paraId="2EC60947" w14:textId="77777777" w:rsidR="00147E0B" w:rsidRPr="00296935" w:rsidRDefault="00147E0B" w:rsidP="00147E0B"/>
    <w:p w14:paraId="7E5EB238" w14:textId="77777777" w:rsidR="00147E0B" w:rsidRPr="00296935" w:rsidRDefault="00046E2D" w:rsidP="00147E0B">
      <w:pPr>
        <w:rPr>
          <w:i/>
        </w:rPr>
      </w:pPr>
      <w:r>
        <w:rPr>
          <w:i/>
        </w:rPr>
        <w:t>Section 3: Expenses such as</w:t>
      </w:r>
    </w:p>
    <w:p w14:paraId="11E80ED9" w14:textId="77777777" w:rsidR="00147E0B" w:rsidRPr="00296935" w:rsidRDefault="00147E0B" w:rsidP="00147E0B"/>
    <w:p w14:paraId="0E8E6218" w14:textId="77777777" w:rsidR="00147E0B" w:rsidRPr="00296935" w:rsidRDefault="00046E2D" w:rsidP="00046E2D">
      <w:pPr>
        <w:pStyle w:val="ListParagraph"/>
        <w:numPr>
          <w:ilvl w:val="0"/>
          <w:numId w:val="13"/>
        </w:numPr>
      </w:pPr>
      <w:r>
        <w:t>Travel</w:t>
      </w:r>
    </w:p>
    <w:p w14:paraId="0755DC3C" w14:textId="77777777" w:rsidR="00147E0B" w:rsidRDefault="00147E0B" w:rsidP="00046E2D">
      <w:pPr>
        <w:pStyle w:val="ListParagraph"/>
        <w:numPr>
          <w:ilvl w:val="0"/>
          <w:numId w:val="13"/>
        </w:numPr>
      </w:pPr>
      <w:r w:rsidRPr="00296935">
        <w:t>Materials</w:t>
      </w:r>
    </w:p>
    <w:p w14:paraId="03EE8F0A" w14:textId="77777777" w:rsidR="00046E2D" w:rsidRPr="00296935" w:rsidRDefault="00046E2D" w:rsidP="00046E2D">
      <w:pPr>
        <w:pStyle w:val="ListParagraph"/>
        <w:numPr>
          <w:ilvl w:val="0"/>
          <w:numId w:val="13"/>
        </w:numPr>
      </w:pPr>
      <w:r>
        <w:t>Technology (hardware, software)</w:t>
      </w:r>
    </w:p>
    <w:p w14:paraId="71F230AC" w14:textId="77777777" w:rsidR="00147E0B" w:rsidRPr="00296935" w:rsidRDefault="00147E0B" w:rsidP="00046E2D">
      <w:pPr>
        <w:pStyle w:val="ListParagraph"/>
        <w:numPr>
          <w:ilvl w:val="0"/>
          <w:numId w:val="13"/>
        </w:numPr>
      </w:pPr>
      <w:r w:rsidRPr="00296935">
        <w:t>Postage (where applicable)</w:t>
      </w:r>
    </w:p>
    <w:p w14:paraId="73421F9B" w14:textId="77777777" w:rsidR="00147E0B" w:rsidRPr="00296935" w:rsidRDefault="00147E0B" w:rsidP="00046E2D">
      <w:pPr>
        <w:pStyle w:val="ListParagraph"/>
        <w:numPr>
          <w:ilvl w:val="0"/>
          <w:numId w:val="13"/>
        </w:numPr>
      </w:pPr>
      <w:r w:rsidRPr="00296935">
        <w:t>Telephone (where applicable)</w:t>
      </w:r>
    </w:p>
    <w:p w14:paraId="4AC37784" w14:textId="77777777" w:rsidR="00147E0B" w:rsidRPr="00296935" w:rsidRDefault="00147E0B" w:rsidP="00046E2D">
      <w:pPr>
        <w:pStyle w:val="ListParagraph"/>
        <w:numPr>
          <w:ilvl w:val="0"/>
          <w:numId w:val="13"/>
        </w:numPr>
      </w:pPr>
      <w:r w:rsidRPr="00296935">
        <w:t>Special supplies</w:t>
      </w:r>
    </w:p>
    <w:p w14:paraId="47CCE6AF" w14:textId="77777777" w:rsidR="00147E0B" w:rsidRPr="00296935" w:rsidRDefault="00147E0B" w:rsidP="00046E2D">
      <w:pPr>
        <w:pStyle w:val="ListParagraph"/>
        <w:numPr>
          <w:ilvl w:val="0"/>
          <w:numId w:val="13"/>
        </w:numPr>
      </w:pPr>
      <w:r w:rsidRPr="00296935">
        <w:t>Copying/printing</w:t>
      </w:r>
    </w:p>
    <w:p w14:paraId="037360D5" w14:textId="77777777" w:rsidR="00147E0B" w:rsidRPr="00296935" w:rsidRDefault="00147E0B" w:rsidP="00147E0B"/>
    <w:p w14:paraId="7C567E54" w14:textId="5466B5A3" w:rsidR="00A20F85" w:rsidRPr="007E06B2" w:rsidRDefault="00326727" w:rsidP="00B20D0B">
      <w:pPr>
        <w:rPr>
          <w:i/>
        </w:rPr>
      </w:pPr>
      <w:r>
        <w:rPr>
          <w:i/>
        </w:rPr>
        <w:t xml:space="preserve">Section 4: </w:t>
      </w:r>
      <w:r w:rsidR="00147E0B" w:rsidRPr="00296935">
        <w:rPr>
          <w:i/>
        </w:rPr>
        <w:t>Other: (please list)</w:t>
      </w:r>
    </w:p>
    <w:sectPr w:rsidR="00A20F85" w:rsidRPr="007E06B2" w:rsidSect="004951BC"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5E06F4" w14:textId="77777777" w:rsidR="00BE6971" w:rsidRDefault="00BE6971" w:rsidP="001A02CD">
      <w:r>
        <w:separator/>
      </w:r>
    </w:p>
  </w:endnote>
  <w:endnote w:type="continuationSeparator" w:id="0">
    <w:p w14:paraId="4C5FC939" w14:textId="77777777" w:rsidR="00BE6971" w:rsidRDefault="00BE6971" w:rsidP="001A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Batang">
    <w:altName w:val="바탕"/>
    <w:charset w:val="81"/>
    <w:family w:val="roman"/>
    <w:pitch w:val="variable"/>
    <w:sig w:usb0="B00002AF" w:usb1="69D77CFB" w:usb2="00000030" w:usb3="00000000" w:csb0="0008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6DEFE" w14:textId="77777777" w:rsidR="00A15758" w:rsidRDefault="00A15758" w:rsidP="00EA34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B5804E" w14:textId="77777777" w:rsidR="00A15758" w:rsidRDefault="00A1575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61D5B7" w14:textId="77777777" w:rsidR="00A15758" w:rsidRDefault="00A15758" w:rsidP="00EA34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2C9B">
      <w:rPr>
        <w:rStyle w:val="PageNumber"/>
        <w:noProof/>
      </w:rPr>
      <w:t>1</w:t>
    </w:r>
    <w:r>
      <w:rPr>
        <w:rStyle w:val="PageNumber"/>
      </w:rPr>
      <w:fldChar w:fldCharType="end"/>
    </w:r>
  </w:p>
  <w:p w14:paraId="34509962" w14:textId="77777777" w:rsidR="00A15758" w:rsidRDefault="00A1575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96A972" w14:textId="77777777" w:rsidR="00BE6971" w:rsidRDefault="00BE6971" w:rsidP="001A02CD">
      <w:r>
        <w:separator/>
      </w:r>
    </w:p>
  </w:footnote>
  <w:footnote w:type="continuationSeparator" w:id="0">
    <w:p w14:paraId="6B298025" w14:textId="77777777" w:rsidR="00BE6971" w:rsidRDefault="00BE6971" w:rsidP="001A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A66AF"/>
    <w:multiLevelType w:val="hybridMultilevel"/>
    <w:tmpl w:val="3AA8B2E0"/>
    <w:lvl w:ilvl="0" w:tplc="43AEF3A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F66084"/>
    <w:multiLevelType w:val="hybridMultilevel"/>
    <w:tmpl w:val="D3609A74"/>
    <w:lvl w:ilvl="0" w:tplc="EA1818E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47087F"/>
    <w:multiLevelType w:val="hybridMultilevel"/>
    <w:tmpl w:val="7EA04F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A3076"/>
    <w:multiLevelType w:val="hybridMultilevel"/>
    <w:tmpl w:val="D3E69C82"/>
    <w:lvl w:ilvl="0" w:tplc="7F90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F266B"/>
    <w:multiLevelType w:val="multilevel"/>
    <w:tmpl w:val="3AA8B2E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3049E8"/>
    <w:multiLevelType w:val="hybridMultilevel"/>
    <w:tmpl w:val="201A04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2C183E"/>
    <w:multiLevelType w:val="hybridMultilevel"/>
    <w:tmpl w:val="9614FA76"/>
    <w:lvl w:ilvl="0" w:tplc="169E049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2E5328"/>
    <w:multiLevelType w:val="hybridMultilevel"/>
    <w:tmpl w:val="5F640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224389"/>
    <w:multiLevelType w:val="hybridMultilevel"/>
    <w:tmpl w:val="23827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93027"/>
    <w:multiLevelType w:val="multilevel"/>
    <w:tmpl w:val="A0206A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D5103A"/>
    <w:multiLevelType w:val="hybridMultilevel"/>
    <w:tmpl w:val="6C42A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F13236"/>
    <w:multiLevelType w:val="multilevel"/>
    <w:tmpl w:val="0EFC2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E6635C"/>
    <w:multiLevelType w:val="hybridMultilevel"/>
    <w:tmpl w:val="0EFC2416"/>
    <w:lvl w:ilvl="0" w:tplc="7F9033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20262F"/>
    <w:multiLevelType w:val="hybridMultilevel"/>
    <w:tmpl w:val="A0206A0C"/>
    <w:lvl w:ilvl="0" w:tplc="151053C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DB052E4"/>
    <w:multiLevelType w:val="hybridMultilevel"/>
    <w:tmpl w:val="89B096B0"/>
    <w:lvl w:ilvl="0" w:tplc="C1FC6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3"/>
  </w:num>
  <w:num w:numId="3">
    <w:abstractNumId w:val="12"/>
  </w:num>
  <w:num w:numId="4">
    <w:abstractNumId w:val="11"/>
  </w:num>
  <w:num w:numId="5">
    <w:abstractNumId w:val="0"/>
  </w:num>
  <w:num w:numId="6">
    <w:abstractNumId w:val="4"/>
  </w:num>
  <w:num w:numId="7">
    <w:abstractNumId w:val="1"/>
  </w:num>
  <w:num w:numId="8">
    <w:abstractNumId w:val="13"/>
  </w:num>
  <w:num w:numId="9">
    <w:abstractNumId w:val="9"/>
  </w:num>
  <w:num w:numId="10">
    <w:abstractNumId w:val="6"/>
  </w:num>
  <w:num w:numId="11">
    <w:abstractNumId w:val="7"/>
  </w:num>
  <w:num w:numId="12">
    <w:abstractNumId w:val="10"/>
  </w:num>
  <w:num w:numId="13">
    <w:abstractNumId w:val="5"/>
  </w:num>
  <w:num w:numId="14">
    <w:abstractNumId w:val="2"/>
  </w:num>
  <w:num w:numId="15">
    <w:abstractNumId w:val="8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**">
    <w15:presenceInfo w15:providerId="None" w15:userId="**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29"/>
    <w:rsid w:val="000201C5"/>
    <w:rsid w:val="00043E8B"/>
    <w:rsid w:val="00046E2D"/>
    <w:rsid w:val="000B517D"/>
    <w:rsid w:val="000C534E"/>
    <w:rsid w:val="00147567"/>
    <w:rsid w:val="00147E0B"/>
    <w:rsid w:val="001A02CD"/>
    <w:rsid w:val="001B2234"/>
    <w:rsid w:val="001D0274"/>
    <w:rsid w:val="001E3135"/>
    <w:rsid w:val="001F4D29"/>
    <w:rsid w:val="00212489"/>
    <w:rsid w:val="002B5514"/>
    <w:rsid w:val="002F1E30"/>
    <w:rsid w:val="00326727"/>
    <w:rsid w:val="00352ACA"/>
    <w:rsid w:val="00375574"/>
    <w:rsid w:val="003A7E08"/>
    <w:rsid w:val="003F4F66"/>
    <w:rsid w:val="004008E6"/>
    <w:rsid w:val="00405CF6"/>
    <w:rsid w:val="0043644D"/>
    <w:rsid w:val="004951BC"/>
    <w:rsid w:val="00497799"/>
    <w:rsid w:val="0050111D"/>
    <w:rsid w:val="00511512"/>
    <w:rsid w:val="00537ED5"/>
    <w:rsid w:val="00592763"/>
    <w:rsid w:val="005C0DED"/>
    <w:rsid w:val="005E7D6D"/>
    <w:rsid w:val="006615D4"/>
    <w:rsid w:val="00666BC1"/>
    <w:rsid w:val="006714AA"/>
    <w:rsid w:val="006960ED"/>
    <w:rsid w:val="006D3228"/>
    <w:rsid w:val="00706442"/>
    <w:rsid w:val="00754DFE"/>
    <w:rsid w:val="00761EE1"/>
    <w:rsid w:val="00764531"/>
    <w:rsid w:val="007735BE"/>
    <w:rsid w:val="00786EE9"/>
    <w:rsid w:val="007C6AAC"/>
    <w:rsid w:val="007E06B2"/>
    <w:rsid w:val="007E22BB"/>
    <w:rsid w:val="007F2536"/>
    <w:rsid w:val="00942FAC"/>
    <w:rsid w:val="009F2863"/>
    <w:rsid w:val="00A15758"/>
    <w:rsid w:val="00A20F85"/>
    <w:rsid w:val="00A23723"/>
    <w:rsid w:val="00A85B39"/>
    <w:rsid w:val="00AA2E62"/>
    <w:rsid w:val="00AA4492"/>
    <w:rsid w:val="00AA65A6"/>
    <w:rsid w:val="00AD7BF7"/>
    <w:rsid w:val="00AF2C9B"/>
    <w:rsid w:val="00B007E9"/>
    <w:rsid w:val="00B0647F"/>
    <w:rsid w:val="00B20D0B"/>
    <w:rsid w:val="00B42CB4"/>
    <w:rsid w:val="00BB360E"/>
    <w:rsid w:val="00BE6971"/>
    <w:rsid w:val="00C208CF"/>
    <w:rsid w:val="00C24924"/>
    <w:rsid w:val="00C521DD"/>
    <w:rsid w:val="00C82F0F"/>
    <w:rsid w:val="00CB1490"/>
    <w:rsid w:val="00CF12BA"/>
    <w:rsid w:val="00D43BD2"/>
    <w:rsid w:val="00D52B48"/>
    <w:rsid w:val="00D908F1"/>
    <w:rsid w:val="00DB17BE"/>
    <w:rsid w:val="00DE055E"/>
    <w:rsid w:val="00DE6D43"/>
    <w:rsid w:val="00DF5D19"/>
    <w:rsid w:val="00DF7394"/>
    <w:rsid w:val="00E46C96"/>
    <w:rsid w:val="00E6343E"/>
    <w:rsid w:val="00E72957"/>
    <w:rsid w:val="00EA342D"/>
    <w:rsid w:val="00EE0C58"/>
    <w:rsid w:val="00EF088B"/>
    <w:rsid w:val="00F0537B"/>
    <w:rsid w:val="00F227CA"/>
    <w:rsid w:val="00F26EFE"/>
    <w:rsid w:val="00F5411B"/>
    <w:rsid w:val="00F84F8B"/>
    <w:rsid w:val="00FD5837"/>
    <w:rsid w:val="00FF16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BE26C0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9"/>
    <w:rPr>
      <w:rFonts w:ascii="Times New Roman" w:eastAsia="Batang" w:hAnsi="Times New Roman" w:cs="Times New Roman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147E0B"/>
    <w:pPr>
      <w:keepNext/>
      <w:tabs>
        <w:tab w:val="left" w:pos="720"/>
        <w:tab w:val="left" w:pos="5040"/>
        <w:tab w:val="left" w:pos="8640"/>
        <w:tab w:val="right" w:pos="10080"/>
      </w:tabs>
      <w:outlineLvl w:val="5"/>
    </w:pPr>
    <w:rPr>
      <w:rFonts w:ascii="Times" w:eastAsia="Times" w:hAnsi="Times"/>
      <w:i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5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12"/>
    <w:rPr>
      <w:rFonts w:ascii="Lucida Grande" w:eastAsia="Batang" w:hAnsi="Lucida Grande" w:cs="Times New Roman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11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512"/>
    <w:rPr>
      <w:rFonts w:ascii="Times New Roman" w:eastAsia="Batang" w:hAnsi="Times New Roman" w:cs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51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A0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2CD"/>
    <w:rPr>
      <w:rFonts w:ascii="Times New Roman" w:eastAsia="Batang" w:hAnsi="Times New Roman" w:cs="Times New Roman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1A02CD"/>
  </w:style>
  <w:style w:type="table" w:styleId="TableGrid">
    <w:name w:val="Table Grid"/>
    <w:basedOn w:val="TableNormal"/>
    <w:uiPriority w:val="59"/>
    <w:rsid w:val="00A20F85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F85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147E0B"/>
    <w:rPr>
      <w:rFonts w:ascii="Times" w:eastAsia="Times" w:hAnsi="Times" w:cs="Times New Roman"/>
      <w:i/>
      <w:sz w:val="26"/>
      <w:szCs w:val="20"/>
    </w:rPr>
  </w:style>
  <w:style w:type="paragraph" w:styleId="Revision">
    <w:name w:val="Revision"/>
    <w:hidden/>
    <w:uiPriority w:val="99"/>
    <w:semiHidden/>
    <w:rsid w:val="00A85B39"/>
    <w:rPr>
      <w:rFonts w:ascii="Times New Roman" w:eastAsia="Batang" w:hAnsi="Times New Roman" w:cs="Times New Roman"/>
      <w:lang w:eastAsia="ko-K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4D29"/>
    <w:rPr>
      <w:rFonts w:ascii="Times New Roman" w:eastAsia="Batang" w:hAnsi="Times New Roman" w:cs="Times New Roman"/>
      <w:lang w:eastAsia="ko-KR"/>
    </w:rPr>
  </w:style>
  <w:style w:type="paragraph" w:styleId="Heading6">
    <w:name w:val="heading 6"/>
    <w:basedOn w:val="Normal"/>
    <w:next w:val="Normal"/>
    <w:link w:val="Heading6Char"/>
    <w:qFormat/>
    <w:rsid w:val="00147E0B"/>
    <w:pPr>
      <w:keepNext/>
      <w:tabs>
        <w:tab w:val="left" w:pos="720"/>
        <w:tab w:val="left" w:pos="5040"/>
        <w:tab w:val="left" w:pos="8640"/>
        <w:tab w:val="right" w:pos="10080"/>
      </w:tabs>
      <w:outlineLvl w:val="5"/>
    </w:pPr>
    <w:rPr>
      <w:rFonts w:ascii="Times" w:eastAsia="Times" w:hAnsi="Times"/>
      <w:i/>
      <w:sz w:val="26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7E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151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512"/>
    <w:rPr>
      <w:rFonts w:ascii="Lucida Grande" w:eastAsia="Batang" w:hAnsi="Lucida Grande" w:cs="Times New Roman"/>
      <w:sz w:val="18"/>
      <w:szCs w:val="18"/>
      <w:lang w:eastAsia="ko-KR"/>
    </w:rPr>
  </w:style>
  <w:style w:type="character" w:styleId="CommentReference">
    <w:name w:val="annotation reference"/>
    <w:basedOn w:val="DefaultParagraphFont"/>
    <w:uiPriority w:val="99"/>
    <w:semiHidden/>
    <w:unhideWhenUsed/>
    <w:rsid w:val="0051151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151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1512"/>
    <w:rPr>
      <w:rFonts w:ascii="Times New Roman" w:eastAsia="Batang" w:hAnsi="Times New Roman" w:cs="Times New Roman"/>
      <w:lang w:eastAsia="ko-K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151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1512"/>
    <w:rPr>
      <w:rFonts w:ascii="Times New Roman" w:eastAsia="Batang" w:hAnsi="Times New Roman" w:cs="Times New Roman"/>
      <w:b/>
      <w:bCs/>
      <w:sz w:val="20"/>
      <w:szCs w:val="20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1A02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02CD"/>
    <w:rPr>
      <w:rFonts w:ascii="Times New Roman" w:eastAsia="Batang" w:hAnsi="Times New Roman" w:cs="Times New Roman"/>
      <w:lang w:eastAsia="ko-KR"/>
    </w:rPr>
  </w:style>
  <w:style w:type="character" w:styleId="PageNumber">
    <w:name w:val="page number"/>
    <w:basedOn w:val="DefaultParagraphFont"/>
    <w:uiPriority w:val="99"/>
    <w:semiHidden/>
    <w:unhideWhenUsed/>
    <w:rsid w:val="001A02CD"/>
  </w:style>
  <w:style w:type="table" w:styleId="TableGrid">
    <w:name w:val="Table Grid"/>
    <w:basedOn w:val="TableNormal"/>
    <w:uiPriority w:val="59"/>
    <w:rsid w:val="00A20F85"/>
    <w:rPr>
      <w:sz w:val="20"/>
      <w:szCs w:val="20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20F85"/>
    <w:rPr>
      <w:color w:val="0000FF" w:themeColor="hyperlink"/>
      <w:u w:val="single"/>
    </w:rPr>
  </w:style>
  <w:style w:type="character" w:customStyle="1" w:styleId="Heading6Char">
    <w:name w:val="Heading 6 Char"/>
    <w:basedOn w:val="DefaultParagraphFont"/>
    <w:link w:val="Heading6"/>
    <w:rsid w:val="00147E0B"/>
    <w:rPr>
      <w:rFonts w:ascii="Times" w:eastAsia="Times" w:hAnsi="Times" w:cs="Times New Roman"/>
      <w:i/>
      <w:sz w:val="26"/>
      <w:szCs w:val="20"/>
    </w:rPr>
  </w:style>
  <w:style w:type="paragraph" w:styleId="Revision">
    <w:name w:val="Revision"/>
    <w:hidden/>
    <w:uiPriority w:val="99"/>
    <w:semiHidden/>
    <w:rsid w:val="00A85B39"/>
    <w:rPr>
      <w:rFonts w:ascii="Times New Roman" w:eastAsia="Batang" w:hAnsi="Times New Roman" w:cs="Times New Roman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research@coe.ufl.edu" TargetMode="Externa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1381</Words>
  <Characters>7875</Characters>
  <Application>Microsoft Macintosh Word</Application>
  <DocSecurity>4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</Company>
  <LinksUpToDate>false</LinksUpToDate>
  <CharactersWithSpaces>9238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Gagnon</dc:creator>
  <cp:lastModifiedBy>Todd McCardle</cp:lastModifiedBy>
  <cp:revision>2</cp:revision>
  <dcterms:created xsi:type="dcterms:W3CDTF">2015-04-14T15:19:00Z</dcterms:created>
  <dcterms:modified xsi:type="dcterms:W3CDTF">2015-04-14T15:19:00Z</dcterms:modified>
</cp:coreProperties>
</file>